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0525603" w:displacedByCustomXml="next"/>
    <w:bookmarkEnd w:id="0" w:displacedByCustomXml="next"/>
    <w:sdt>
      <w:sdtPr>
        <w:rPr>
          <w:lang w:val="ca-ES"/>
        </w:rPr>
        <w:id w:val="303439311"/>
        <w:docPartObj>
          <w:docPartGallery w:val="Cover Pages"/>
          <w:docPartUnique/>
        </w:docPartObj>
      </w:sdtPr>
      <w:sdtEndPr>
        <w:rPr>
          <w:caps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520"/>
          </w:tblGrid>
          <w:tr w:rsidR="00976C09" w:rsidRPr="005E6F8D" w14:paraId="25CB4B27" w14:textId="77777777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14:paraId="0F6A6BC1" w14:textId="77777777" w:rsidR="00976C09" w:rsidRPr="005E6F8D" w:rsidRDefault="00976C09">
                <w:pPr>
                  <w:rPr>
                    <w:lang w:val="ca-ES"/>
                  </w:rPr>
                </w:pPr>
              </w:p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  <w:lang w:val="ca-ES"/>
                </w:rPr>
                <w:alias w:val="Año"/>
                <w:id w:val="15676118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520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14:paraId="00B473CE" w14:textId="77777777" w:rsidR="00976C09" w:rsidRPr="005E6F8D" w:rsidRDefault="00AA5287" w:rsidP="00AA5287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  <w:lang w:val="ca-ES"/>
                      </w:rPr>
                    </w:pPr>
                    <w:r w:rsidRPr="005E6F8D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  <w:lang w:val="ca-ES"/>
                      </w:rPr>
                      <w:t xml:space="preserve">     </w:t>
                    </w:r>
                  </w:p>
                </w:tc>
              </w:sdtContent>
            </w:sdt>
          </w:tr>
          <w:tr w:rsidR="00976C09" w:rsidRPr="005E6F8D" w14:paraId="603E7FFD" w14:textId="77777777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14:paraId="030EDC2F" w14:textId="77777777" w:rsidR="00976C09" w:rsidRPr="005E6F8D" w:rsidRDefault="00976C09">
                <w:pPr>
                  <w:rPr>
                    <w:lang w:val="ca-ES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14:paraId="6C219ADA" w14:textId="77777777" w:rsidR="00976C09" w:rsidRPr="005E6F8D" w:rsidRDefault="00976C09" w:rsidP="00976C09">
                <w:pPr>
                  <w:pStyle w:val="Sinespaciado"/>
                  <w:rPr>
                    <w:color w:val="76923C" w:themeColor="accent3" w:themeShade="BF"/>
                    <w:lang w:val="ca-ES"/>
                  </w:rPr>
                </w:pPr>
              </w:p>
            </w:tc>
          </w:tr>
        </w:tbl>
        <w:p w14:paraId="58C0FD87" w14:textId="77777777" w:rsidR="00976C09" w:rsidRPr="005E6F8D" w:rsidRDefault="00976C09">
          <w:pPr>
            <w:rPr>
              <w:lang w:val="ca-ES"/>
            </w:rPr>
          </w:pPr>
        </w:p>
        <w:p w14:paraId="7ECAFE1A" w14:textId="77777777" w:rsidR="00414B3F" w:rsidRPr="005E6F8D" w:rsidRDefault="00414B3F">
          <w:pPr>
            <w:rPr>
              <w:lang w:val="ca-ES"/>
            </w:rPr>
          </w:pPr>
        </w:p>
        <w:p w14:paraId="4C833863" w14:textId="77777777" w:rsidR="00414B3F" w:rsidRPr="005E6F8D" w:rsidRDefault="00414B3F">
          <w:pPr>
            <w:rPr>
              <w:lang w:val="ca-ES"/>
            </w:rPr>
          </w:pPr>
        </w:p>
        <w:p w14:paraId="6116FB10" w14:textId="77777777" w:rsidR="00414B3F" w:rsidRPr="005E6F8D" w:rsidRDefault="00414B3F">
          <w:pPr>
            <w:rPr>
              <w:lang w:val="ca-ES"/>
            </w:rPr>
          </w:pPr>
        </w:p>
        <w:p w14:paraId="49AA917E" w14:textId="795565CD" w:rsidR="00414B3F" w:rsidRPr="005E6F8D" w:rsidRDefault="004B62DD">
          <w:pPr>
            <w:rPr>
              <w:lang w:val="ca-ES"/>
            </w:rPr>
          </w:pPr>
          <w:r w:rsidRPr="005E6F8D">
            <w:rPr>
              <w:noProof/>
              <w:lang w:val="ca-ES"/>
            </w:rPr>
            <w:drawing>
              <wp:anchor distT="0" distB="0" distL="114300" distR="114300" simplePos="0" relativeHeight="251694143" behindDoc="0" locked="0" layoutInCell="1" allowOverlap="1" wp14:anchorId="486587ED" wp14:editId="3DBF0997">
                <wp:simplePos x="0" y="0"/>
                <wp:positionH relativeFrom="column">
                  <wp:posOffset>-81280</wp:posOffset>
                </wp:positionH>
                <wp:positionV relativeFrom="paragraph">
                  <wp:posOffset>363220</wp:posOffset>
                </wp:positionV>
                <wp:extent cx="5200650" cy="1908810"/>
                <wp:effectExtent l="0" t="0" r="0" b="0"/>
                <wp:wrapThrough wrapText="bothSides">
                  <wp:wrapPolygon edited="0">
                    <wp:start x="0" y="0"/>
                    <wp:lineTo x="0" y="21341"/>
                    <wp:lineTo x="21521" y="21341"/>
                    <wp:lineTo x="21521" y="0"/>
                    <wp:lineTo x="0" y="0"/>
                  </wp:wrapPolygon>
                </wp:wrapThrough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650" cy="1908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F9C7234" w14:textId="4AA07447" w:rsidR="00414B3F" w:rsidRPr="005E6F8D" w:rsidRDefault="00414B3F">
          <w:pPr>
            <w:rPr>
              <w:lang w:val="ca-ES"/>
            </w:rPr>
          </w:pPr>
        </w:p>
        <w:p w14:paraId="1FD61028" w14:textId="76686C30" w:rsidR="00414B3F" w:rsidRPr="005E6F8D" w:rsidRDefault="00414B3F">
          <w:pPr>
            <w:rPr>
              <w:lang w:val="ca-ES"/>
            </w:rPr>
          </w:pPr>
        </w:p>
        <w:p w14:paraId="72368B25" w14:textId="1A0CD508" w:rsidR="00414B3F" w:rsidRPr="005E6F8D" w:rsidRDefault="00414B3F">
          <w:pPr>
            <w:rPr>
              <w:lang w:val="ca-ES"/>
            </w:rPr>
          </w:pPr>
        </w:p>
        <w:p w14:paraId="3185089F" w14:textId="77777777" w:rsidR="00414B3F" w:rsidRPr="005E6F8D" w:rsidRDefault="00414B3F">
          <w:pPr>
            <w:rPr>
              <w:lang w:val="ca-ES"/>
            </w:rPr>
          </w:pPr>
        </w:p>
        <w:tbl>
          <w:tblPr>
            <w:tblpPr w:leftFromText="187" w:rightFromText="187" w:vertAnchor="page" w:horzAnchor="margin" w:tblpY="7786"/>
            <w:tblW w:w="5000" w:type="pct"/>
            <w:tblLook w:val="04A0" w:firstRow="1" w:lastRow="0" w:firstColumn="1" w:lastColumn="0" w:noHBand="0" w:noVBand="1"/>
          </w:tblPr>
          <w:tblGrid>
            <w:gridCol w:w="9069"/>
          </w:tblGrid>
          <w:tr w:rsidR="00A30FC3" w:rsidRPr="005E6F8D" w14:paraId="65C26709" w14:textId="77777777" w:rsidTr="00A1094E">
            <w:tc>
              <w:tcPr>
                <w:tcW w:w="0" w:type="auto"/>
              </w:tcPr>
              <w:p w14:paraId="627A0DF1" w14:textId="705FDA8B" w:rsidR="00A30FC3" w:rsidRPr="005E6F8D" w:rsidRDefault="00A30FC3" w:rsidP="00A30FC3">
                <w:pPr>
                  <w:pStyle w:val="Sinespaciado"/>
                  <w:rPr>
                    <w:b/>
                    <w:bCs/>
                    <w:caps/>
                    <w:color w:val="C00000"/>
                    <w:sz w:val="72"/>
                    <w:szCs w:val="72"/>
                    <w:lang w:val="ca-ES"/>
                  </w:rPr>
                </w:pPr>
                <w:r w:rsidRPr="005E6F8D">
                  <w:rPr>
                    <w:b/>
                    <w:bCs/>
                    <w:caps/>
                    <w:color w:val="C00000"/>
                    <w:sz w:val="72"/>
                    <w:szCs w:val="72"/>
                    <w:lang w:val="ca-ES"/>
                  </w:rPr>
                  <w:t>[</w:t>
                </w:r>
                <w:sdt>
                  <w:sdtPr>
                    <w:rPr>
                      <w:b/>
                      <w:bCs/>
                      <w:caps/>
                      <w:sz w:val="72"/>
                      <w:szCs w:val="72"/>
                      <w:lang w:val="ca-ES"/>
                    </w:rPr>
                    <w:alias w:val="Título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202756">
                      <w:rPr>
                        <w:b/>
                        <w:bCs/>
                        <w:caps/>
                        <w:sz w:val="72"/>
                        <w:szCs w:val="72"/>
                        <w:lang w:val="ca-ES"/>
                      </w:rPr>
                      <w:t>Preguntes tema 1</w:t>
                    </w:r>
                  </w:sdtContent>
                </w:sdt>
                <w:r w:rsidRPr="005E6F8D">
                  <w:rPr>
                    <w:b/>
                    <w:bCs/>
                    <w:caps/>
                    <w:color w:val="C00000"/>
                    <w:sz w:val="72"/>
                    <w:szCs w:val="72"/>
                    <w:lang w:val="ca-ES"/>
                  </w:rPr>
                  <w:t>]</w:t>
                </w:r>
              </w:p>
              <w:p w14:paraId="7F75D03B" w14:textId="2E31D460" w:rsidR="00A30FC3" w:rsidRPr="005E6F8D" w:rsidRDefault="00A30FC3" w:rsidP="00A1094E">
                <w:pPr>
                  <w:pStyle w:val="Sinespaciado"/>
                  <w:rPr>
                    <w:bCs/>
                    <w:caps/>
                    <w:sz w:val="28"/>
                    <w:szCs w:val="28"/>
                    <w:lang w:val="ca-ES"/>
                  </w:rPr>
                </w:pPr>
                <w:r w:rsidRPr="005E6F8D">
                  <w:rPr>
                    <w:bCs/>
                    <w:color w:val="C00000"/>
                    <w:sz w:val="28"/>
                    <w:szCs w:val="28"/>
                    <w:lang w:val="ca-ES"/>
                  </w:rPr>
                  <w:t>Ramon Fabre</w:t>
                </w:r>
              </w:p>
            </w:tc>
          </w:tr>
          <w:tr w:rsidR="00A30FC3" w:rsidRPr="005E6F8D" w14:paraId="5167D399" w14:textId="77777777" w:rsidTr="00A1094E">
            <w:tc>
              <w:tcPr>
                <w:tcW w:w="0" w:type="auto"/>
              </w:tcPr>
              <w:p w14:paraId="6DF7AAFE" w14:textId="0597AFCB" w:rsidR="00A30FC3" w:rsidRPr="005E6F8D" w:rsidRDefault="00A30FC3" w:rsidP="00A30FC3">
                <w:pPr>
                  <w:pStyle w:val="Sinespaciado"/>
                  <w:rPr>
                    <w:color w:val="808080" w:themeColor="background1" w:themeShade="80"/>
                    <w:lang w:val="ca-ES"/>
                  </w:rPr>
                </w:pPr>
              </w:p>
            </w:tc>
          </w:tr>
        </w:tbl>
        <w:p w14:paraId="11464815" w14:textId="48AD267D" w:rsidR="00976C09" w:rsidRPr="005E6F8D" w:rsidRDefault="00A30FC3">
          <w:pPr>
            <w:rPr>
              <w:b/>
              <w:bCs/>
              <w:lang w:val="ca-ES"/>
            </w:rPr>
          </w:pPr>
          <w:r w:rsidRPr="005E6F8D">
            <w:rPr>
              <w:bCs/>
              <w:noProof/>
              <w:color w:val="C00000"/>
              <w:sz w:val="28"/>
              <w:szCs w:val="28"/>
              <w:lang w:val="ca-ES"/>
            </w:rPr>
            <w:drawing>
              <wp:anchor distT="0" distB="0" distL="114300" distR="114300" simplePos="0" relativeHeight="251658291" behindDoc="0" locked="0" layoutInCell="1" allowOverlap="1" wp14:anchorId="172D8234" wp14:editId="6131FD2D">
                <wp:simplePos x="0" y="0"/>
                <wp:positionH relativeFrom="column">
                  <wp:posOffset>1449070</wp:posOffset>
                </wp:positionH>
                <wp:positionV relativeFrom="paragraph">
                  <wp:posOffset>3790950</wp:posOffset>
                </wp:positionV>
                <wp:extent cx="2090420" cy="971550"/>
                <wp:effectExtent l="0" t="0" r="5080" b="0"/>
                <wp:wrapThrough wrapText="bothSides">
                  <wp:wrapPolygon edited="0">
                    <wp:start x="0" y="0"/>
                    <wp:lineTo x="0" y="21176"/>
                    <wp:lineTo x="21456" y="21176"/>
                    <wp:lineTo x="21456" y="0"/>
                    <wp:lineTo x="0" y="0"/>
                  </wp:wrapPolygon>
                </wp:wrapThrough>
                <wp:docPr id="473" name="Imagen 47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" name="Imagen 473" descr="Logotipo, nombre de la empresa&#10;&#10;Descripción generada automáticamente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0420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976C09" w:rsidRPr="005E6F8D">
            <w:rPr>
              <w:caps/>
              <w:lang w:val="ca-ES"/>
            </w:rPr>
            <w:br w:type="page"/>
          </w:r>
        </w:p>
      </w:sdtContent>
    </w:sdt>
    <w:p w14:paraId="1369AAEE" w14:textId="77777777" w:rsidR="00202756" w:rsidRDefault="00202756" w:rsidP="00202756">
      <w:pPr>
        <w:pStyle w:val="Ttulo1"/>
        <w:rPr>
          <w:lang w:val="ca-ES"/>
        </w:rPr>
      </w:pPr>
      <w:r>
        <w:rPr>
          <w:lang w:val="ca-ES"/>
        </w:rPr>
        <w:lastRenderedPageBreak/>
        <w:t>Metodologia</w:t>
      </w:r>
    </w:p>
    <w:p w14:paraId="0C88CBC9" w14:textId="77777777" w:rsidR="00202756" w:rsidRDefault="00202756">
      <w:pPr>
        <w:rPr>
          <w:lang w:val="ca-ES"/>
        </w:rPr>
      </w:pPr>
      <w:r>
        <w:rPr>
          <w:lang w:val="ca-ES"/>
        </w:rPr>
        <w:t>Aquestes preguntes tenen l’objectiu de preparar l’ examen parcial i conèixer l’estil de preguntes del professor.</w:t>
      </w:r>
    </w:p>
    <w:p w14:paraId="19870B5D" w14:textId="77777777" w:rsidR="00202756" w:rsidRDefault="00202756">
      <w:pPr>
        <w:rPr>
          <w:lang w:val="ca-ES"/>
        </w:rPr>
      </w:pPr>
      <w:r>
        <w:rPr>
          <w:lang w:val="ca-ES"/>
        </w:rPr>
        <w:t>Les recomanacions són les que segueixen:</w:t>
      </w:r>
    </w:p>
    <w:p w14:paraId="4770D2A6" w14:textId="7B663401" w:rsidR="00202756" w:rsidRPr="00202756" w:rsidRDefault="00202756" w:rsidP="00202756">
      <w:pPr>
        <w:pStyle w:val="Prrafodelista"/>
        <w:numPr>
          <w:ilvl w:val="0"/>
          <w:numId w:val="41"/>
        </w:numPr>
        <w:rPr>
          <w:lang w:val="ca-ES"/>
        </w:rPr>
      </w:pPr>
      <w:r w:rsidRPr="00202756">
        <w:rPr>
          <w:lang w:val="ca-ES"/>
        </w:rPr>
        <w:t>Fes un esquema inicial del que vols dir tipus presentació PowerPoint, així permets que el que corregeix visualitzi globalment el teu discurs.</w:t>
      </w:r>
    </w:p>
    <w:p w14:paraId="71407D53" w14:textId="77777777" w:rsidR="00202756" w:rsidRPr="00202756" w:rsidRDefault="00202756" w:rsidP="00202756">
      <w:pPr>
        <w:pStyle w:val="Prrafodelista"/>
        <w:numPr>
          <w:ilvl w:val="0"/>
          <w:numId w:val="41"/>
        </w:numPr>
        <w:rPr>
          <w:lang w:val="ca-ES"/>
        </w:rPr>
      </w:pPr>
      <w:r w:rsidRPr="00202756">
        <w:rPr>
          <w:lang w:val="ca-ES"/>
        </w:rPr>
        <w:t>Centrat a la pregunta i ves a buscar la resposta a les presentacions, així estaràs preparant l’ examen sense massa dificultat</w:t>
      </w:r>
    </w:p>
    <w:p w14:paraId="532DFA30" w14:textId="77777777" w:rsidR="00202756" w:rsidRPr="00202756" w:rsidRDefault="00202756" w:rsidP="00202756">
      <w:pPr>
        <w:pStyle w:val="Prrafodelista"/>
        <w:numPr>
          <w:ilvl w:val="0"/>
          <w:numId w:val="41"/>
        </w:numPr>
        <w:rPr>
          <w:lang w:val="ca-ES"/>
        </w:rPr>
      </w:pPr>
      <w:r w:rsidRPr="00202756">
        <w:rPr>
          <w:lang w:val="ca-ES"/>
        </w:rPr>
        <w:t>Posa exemples del que vols dir</w:t>
      </w:r>
    </w:p>
    <w:p w14:paraId="1F016B17" w14:textId="500572AE" w:rsidR="00202756" w:rsidRPr="00202756" w:rsidRDefault="00202756" w:rsidP="00202756">
      <w:pPr>
        <w:pStyle w:val="Prrafodelista"/>
        <w:numPr>
          <w:ilvl w:val="0"/>
          <w:numId w:val="41"/>
        </w:numPr>
        <w:rPr>
          <w:rFonts w:asciiTheme="majorHAnsi" w:eastAsiaTheme="majorEastAsia" w:hAnsiTheme="majorHAnsi" w:cstheme="majorBidi"/>
          <w:color w:val="E36C0A" w:themeColor="accent6" w:themeShade="BF"/>
          <w:sz w:val="40"/>
          <w:szCs w:val="40"/>
          <w:lang w:val="ca-ES"/>
        </w:rPr>
      </w:pPr>
      <w:r w:rsidRPr="00202756">
        <w:rPr>
          <w:lang w:val="ca-ES"/>
        </w:rPr>
        <w:t>Anota els dubtes al final per comentar-los</w:t>
      </w:r>
      <w:r w:rsidRPr="00202756">
        <w:rPr>
          <w:lang w:val="ca-ES"/>
        </w:rPr>
        <w:br w:type="page"/>
      </w:r>
    </w:p>
    <w:p w14:paraId="5C4E2502" w14:textId="284FF89D" w:rsidR="008E0F45" w:rsidRDefault="008E0F45" w:rsidP="00D51CC4">
      <w:pPr>
        <w:pStyle w:val="Ttulo1"/>
        <w:rPr>
          <w:lang w:val="ca-ES"/>
        </w:rPr>
      </w:pPr>
      <w:r>
        <w:rPr>
          <w:lang w:val="ca-ES"/>
        </w:rPr>
        <w:lastRenderedPageBreak/>
        <w:t>Preguntes</w:t>
      </w:r>
    </w:p>
    <w:p w14:paraId="6B537157" w14:textId="493E7B17" w:rsidR="00C33169" w:rsidRPr="008E0F45" w:rsidRDefault="007139C8" w:rsidP="008E0F45">
      <w:pPr>
        <w:pStyle w:val="Prrafodelista"/>
        <w:numPr>
          <w:ilvl w:val="0"/>
          <w:numId w:val="40"/>
        </w:numPr>
        <w:rPr>
          <w:lang w:val="ca-ES"/>
        </w:rPr>
      </w:pPr>
      <w:r w:rsidRPr="008E0F45">
        <w:rPr>
          <w:lang w:val="ca-ES"/>
        </w:rPr>
        <w:t>Comenta quins aspectes fan que l’estratègia sigui diferent atenent a la tipologia de les empreses que es relacionen a continuació</w:t>
      </w:r>
    </w:p>
    <w:p w14:paraId="48D359F2" w14:textId="77777777" w:rsidR="007139C8" w:rsidRPr="005E6F8D" w:rsidRDefault="007139C8" w:rsidP="007139C8">
      <w:pPr>
        <w:pStyle w:val="Prrafodelista"/>
        <w:numPr>
          <w:ilvl w:val="0"/>
          <w:numId w:val="38"/>
        </w:numPr>
        <w:rPr>
          <w:lang w:val="ca-ES"/>
        </w:rPr>
      </w:pPr>
      <w:r w:rsidRPr="005E6F8D">
        <w:rPr>
          <w:lang w:val="ca-ES"/>
        </w:rPr>
        <w:t>Societat limitada unipersonal amb un capital de 3000 euros i una facturació de 60000 euros</w:t>
      </w:r>
    </w:p>
    <w:p w14:paraId="6F2E70BA" w14:textId="7A01CD44" w:rsidR="007139C8" w:rsidRPr="005E6F8D" w:rsidRDefault="007139C8" w:rsidP="007139C8">
      <w:pPr>
        <w:pStyle w:val="Prrafodelista"/>
        <w:numPr>
          <w:ilvl w:val="0"/>
          <w:numId w:val="38"/>
        </w:numPr>
        <w:rPr>
          <w:lang w:val="ca-ES"/>
        </w:rPr>
      </w:pPr>
      <w:r w:rsidRPr="005E6F8D">
        <w:rPr>
          <w:lang w:val="ca-ES"/>
        </w:rPr>
        <w:t xml:space="preserve">Grup de societats </w:t>
      </w:r>
      <w:r>
        <w:rPr>
          <w:lang w:val="ca-ES"/>
        </w:rPr>
        <w:t xml:space="preserve">diversificat </w:t>
      </w:r>
      <w:r w:rsidRPr="005E6F8D">
        <w:rPr>
          <w:lang w:val="ca-ES"/>
        </w:rPr>
        <w:t>amb beneficis de milions d’euros</w:t>
      </w:r>
    </w:p>
    <w:p w14:paraId="63A78B46" w14:textId="77777777" w:rsidR="007139C8" w:rsidRPr="005E6F8D" w:rsidRDefault="007139C8" w:rsidP="007139C8">
      <w:pPr>
        <w:pStyle w:val="Prrafodelista"/>
        <w:numPr>
          <w:ilvl w:val="0"/>
          <w:numId w:val="38"/>
        </w:numPr>
        <w:rPr>
          <w:lang w:val="ca-ES"/>
        </w:rPr>
      </w:pPr>
      <w:r w:rsidRPr="005E6F8D">
        <w:rPr>
          <w:lang w:val="ca-ES"/>
        </w:rPr>
        <w:t xml:space="preserve">Institucions com la Fundació del gran teatre del liceu amb un patronat de diverses institucions amb objectius sovint contraposats </w:t>
      </w:r>
    </w:p>
    <w:p w14:paraId="47BA1563" w14:textId="79DC1B76" w:rsidR="007139C8" w:rsidRPr="008E0F45" w:rsidRDefault="007139C8" w:rsidP="008E0F45">
      <w:pPr>
        <w:pStyle w:val="Prrafodelista"/>
        <w:numPr>
          <w:ilvl w:val="0"/>
          <w:numId w:val="40"/>
        </w:numPr>
        <w:rPr>
          <w:lang w:val="ca-ES"/>
        </w:rPr>
      </w:pPr>
      <w:r w:rsidRPr="008E0F45">
        <w:rPr>
          <w:lang w:val="ca-ES"/>
        </w:rPr>
        <w:t xml:space="preserve">Porter en el seu article que es estratègia diferencia clarament </w:t>
      </w:r>
      <w:r w:rsidR="00D51CC4" w:rsidRPr="008E0F45">
        <w:rPr>
          <w:lang w:val="ca-ES"/>
        </w:rPr>
        <w:t>Estratègia</w:t>
      </w:r>
      <w:r w:rsidRPr="008E0F45">
        <w:rPr>
          <w:lang w:val="ca-ES"/>
        </w:rPr>
        <w:t xml:space="preserve"> d’ eficàcia operacional, pots explicar les diferències entre ambdós conceptes</w:t>
      </w:r>
    </w:p>
    <w:p w14:paraId="7E97F30B" w14:textId="55D84B52" w:rsidR="00323094" w:rsidRDefault="00323094" w:rsidP="008E0F45">
      <w:pPr>
        <w:pStyle w:val="Prrafodelista"/>
        <w:numPr>
          <w:ilvl w:val="0"/>
          <w:numId w:val="40"/>
        </w:numPr>
        <w:rPr>
          <w:lang w:val="ca-ES"/>
        </w:rPr>
      </w:pPr>
      <w:r w:rsidRPr="008E0F45">
        <w:rPr>
          <w:lang w:val="ca-ES"/>
        </w:rPr>
        <w:t xml:space="preserve">la direcció estratègica evoluciona i ja no es el que era, cada cop més cal saber llegir els senyals febles, fer mineria de dades, anticipar el futur es essencial, això fa que sigui necessari abordar l’ estudi de </w:t>
      </w:r>
      <w:r w:rsidR="00D51CC4" w:rsidRPr="008E0F45">
        <w:rPr>
          <w:lang w:val="ca-ES"/>
        </w:rPr>
        <w:t>l’estratègia</w:t>
      </w:r>
      <w:r w:rsidRPr="008E0F45">
        <w:rPr>
          <w:lang w:val="ca-ES"/>
        </w:rPr>
        <w:t xml:space="preserve"> des de una perspectiva dinàmica, comenta la frase i fes una explicació dels principals conceptes</w:t>
      </w:r>
    </w:p>
    <w:p w14:paraId="288384B2" w14:textId="23B1A206" w:rsidR="008E0F45" w:rsidRPr="008E0F45" w:rsidRDefault="008E0F45" w:rsidP="003D2E1D">
      <w:pPr>
        <w:pStyle w:val="Prrafodelista"/>
        <w:numPr>
          <w:ilvl w:val="0"/>
          <w:numId w:val="40"/>
        </w:numPr>
        <w:tabs>
          <w:tab w:val="left" w:pos="720"/>
          <w:tab w:val="left" w:pos="1440"/>
          <w:tab w:val="left" w:pos="1902"/>
          <w:tab w:val="left" w:pos="3036"/>
          <w:tab w:val="left" w:pos="3432"/>
          <w:tab w:val="left" w:pos="5244"/>
          <w:tab w:val="left" w:pos="553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40" w:lineRule="auto"/>
        <w:ind w:right="-2"/>
        <w:jc w:val="center"/>
        <w:rPr>
          <w:rFonts w:cs="Arial"/>
          <w:i/>
          <w:spacing w:val="-3"/>
          <w:sz w:val="24"/>
          <w:szCs w:val="24"/>
          <w:lang w:val="ca-ES"/>
        </w:rPr>
      </w:pPr>
      <w:r w:rsidRPr="008E0F45">
        <w:rPr>
          <w:lang w:val="ca-ES"/>
        </w:rPr>
        <w:t>Comenta la frase i explica els conceptes assenyalats: “</w:t>
      </w:r>
      <w:r w:rsidRPr="008E0F45">
        <w:rPr>
          <w:rFonts w:cs="Arial"/>
          <w:i/>
          <w:spacing w:val="-3"/>
          <w:sz w:val="24"/>
          <w:szCs w:val="24"/>
          <w:lang w:val="ca-ES"/>
        </w:rPr>
        <w:t xml:space="preserve">Estratègia és el conjunt d'accions que es posen en pràctica per assegurar un </w:t>
      </w:r>
      <w:r w:rsidRPr="008E0F45">
        <w:rPr>
          <w:rFonts w:cs="Arial"/>
          <w:b/>
          <w:bCs/>
          <w:i/>
          <w:spacing w:val="-3"/>
          <w:sz w:val="24"/>
          <w:szCs w:val="24"/>
          <w:u w:val="single"/>
          <w:lang w:val="ca-ES"/>
        </w:rPr>
        <w:t>avantatge competitiu sostenible</w:t>
      </w:r>
      <w:r w:rsidRPr="008E0F45">
        <w:rPr>
          <w:rFonts w:cs="Arial"/>
          <w:i/>
          <w:spacing w:val="-3"/>
          <w:sz w:val="24"/>
          <w:szCs w:val="24"/>
          <w:lang w:val="ca-ES"/>
        </w:rPr>
        <w:t xml:space="preserve">  i una manera de obtenir </w:t>
      </w:r>
      <w:r w:rsidRPr="008E0F45">
        <w:rPr>
          <w:rFonts w:cs="Arial"/>
          <w:b/>
          <w:bCs/>
          <w:i/>
          <w:spacing w:val="-3"/>
          <w:sz w:val="24"/>
          <w:szCs w:val="24"/>
          <w:u w:val="single"/>
          <w:lang w:val="ca-ES"/>
        </w:rPr>
        <w:t>rendiments a llarg termini</w:t>
      </w:r>
      <w:r w:rsidRPr="008E0F45">
        <w:rPr>
          <w:rFonts w:cs="Arial"/>
          <w:i/>
          <w:spacing w:val="-3"/>
          <w:sz w:val="24"/>
          <w:szCs w:val="24"/>
          <w:lang w:val="ca-ES"/>
        </w:rPr>
        <w:t>”</w:t>
      </w:r>
    </w:p>
    <w:p w14:paraId="35EFC495" w14:textId="650EA1AB" w:rsidR="008E0F45" w:rsidRDefault="008E0F45" w:rsidP="008E0F45">
      <w:pPr>
        <w:pStyle w:val="Prrafodelista"/>
        <w:numPr>
          <w:ilvl w:val="0"/>
          <w:numId w:val="40"/>
        </w:numPr>
        <w:rPr>
          <w:lang w:val="ca-ES"/>
        </w:rPr>
      </w:pPr>
      <w:r>
        <w:rPr>
          <w:lang w:val="ca-ES"/>
        </w:rPr>
        <w:t>Quins factors assenyala l</w:t>
      </w:r>
      <w:r w:rsidRPr="005E6F8D">
        <w:rPr>
          <w:lang w:val="ca-ES"/>
        </w:rPr>
        <w:t xml:space="preserve">a bibliografia </w:t>
      </w:r>
      <w:r>
        <w:rPr>
          <w:lang w:val="ca-ES"/>
        </w:rPr>
        <w:t xml:space="preserve">sobre estratègia </w:t>
      </w:r>
      <w:r w:rsidRPr="005E6F8D">
        <w:rPr>
          <w:lang w:val="ca-ES"/>
        </w:rPr>
        <w:t xml:space="preserve">com a factors a tenir en compte per valorar el resultat estratègic </w:t>
      </w:r>
      <w:r>
        <w:rPr>
          <w:lang w:val="ca-ES"/>
        </w:rPr>
        <w:t>i per tant l’èxit o fracàs estratègic</w:t>
      </w:r>
    </w:p>
    <w:p w14:paraId="7D5CF8AE" w14:textId="3EFA5E41" w:rsidR="008E0F45" w:rsidRDefault="00A771E1" w:rsidP="008E0F45">
      <w:pPr>
        <w:pStyle w:val="Prrafodelista"/>
        <w:numPr>
          <w:ilvl w:val="0"/>
          <w:numId w:val="40"/>
        </w:numPr>
        <w:rPr>
          <w:lang w:val="ca-ES"/>
        </w:rPr>
      </w:pPr>
      <w:r>
        <w:rPr>
          <w:lang w:val="ca-ES"/>
        </w:rPr>
        <w:t>Explica el concepte stakeholder i assenyala exemples de la seva importància a les decisions empresarials</w:t>
      </w:r>
    </w:p>
    <w:p w14:paraId="25FEB284" w14:textId="6FBA1C26" w:rsidR="00A771E1" w:rsidRDefault="00A771E1" w:rsidP="008E0F45">
      <w:pPr>
        <w:pStyle w:val="Prrafodelista"/>
        <w:numPr>
          <w:ilvl w:val="0"/>
          <w:numId w:val="40"/>
        </w:numPr>
        <w:rPr>
          <w:lang w:val="ca-ES"/>
        </w:rPr>
      </w:pPr>
      <w:r>
        <w:rPr>
          <w:lang w:val="ca-ES"/>
        </w:rPr>
        <w:t xml:space="preserve">Explica el concepte </w:t>
      </w:r>
      <w:r w:rsidRPr="005E6F8D">
        <w:rPr>
          <w:lang w:val="ca-ES"/>
        </w:rPr>
        <w:t xml:space="preserve">EVA </w:t>
      </w:r>
      <w:r>
        <w:rPr>
          <w:lang w:val="ca-ES"/>
        </w:rPr>
        <w:t xml:space="preserve">o </w:t>
      </w:r>
      <w:r w:rsidRPr="005E6F8D">
        <w:rPr>
          <w:lang w:val="ca-ES"/>
        </w:rPr>
        <w:t>estat de valor afegit</w:t>
      </w:r>
      <w:r>
        <w:rPr>
          <w:lang w:val="ca-ES"/>
        </w:rPr>
        <w:t xml:space="preserve"> i quina relació té amb la cadena de valor d’una empresa</w:t>
      </w:r>
    </w:p>
    <w:p w14:paraId="51D6D58A" w14:textId="3008CC61" w:rsidR="00A771E1" w:rsidRDefault="00A771E1" w:rsidP="008E0F45">
      <w:pPr>
        <w:pStyle w:val="Prrafodelista"/>
        <w:numPr>
          <w:ilvl w:val="0"/>
          <w:numId w:val="40"/>
        </w:numPr>
        <w:rPr>
          <w:lang w:val="ca-ES"/>
        </w:rPr>
      </w:pPr>
      <w:r>
        <w:rPr>
          <w:lang w:val="ca-ES"/>
        </w:rPr>
        <w:t>Un dels principals reptes del govern d’una empresa es ajustar i fer compatibles els objectius de la direcció i de la propietat, explica aquesta frase i els principals mètodes per fer compatibles els objectius esmentats</w:t>
      </w:r>
    </w:p>
    <w:p w14:paraId="5C956C1E" w14:textId="56476BA7" w:rsidR="00A771E1" w:rsidRDefault="00A771E1" w:rsidP="008E0F45">
      <w:pPr>
        <w:pStyle w:val="Prrafodelista"/>
        <w:numPr>
          <w:ilvl w:val="0"/>
          <w:numId w:val="40"/>
        </w:numPr>
        <w:rPr>
          <w:lang w:val="ca-ES"/>
        </w:rPr>
      </w:pPr>
      <w:r>
        <w:rPr>
          <w:lang w:val="ca-ES"/>
        </w:rPr>
        <w:t xml:space="preserve">Quan estem definint el camp d’activitat d’una empresa i les sinergies entre negocis, estem parlant </w:t>
      </w:r>
      <w:r w:rsidR="00D51CC4">
        <w:rPr>
          <w:lang w:val="ca-ES"/>
        </w:rPr>
        <w:t>d’estratègies</w:t>
      </w:r>
      <w:r>
        <w:rPr>
          <w:lang w:val="ca-ES"/>
        </w:rPr>
        <w:t xml:space="preserve"> corporatives. </w:t>
      </w:r>
      <w:r w:rsidR="00D51CC4">
        <w:rPr>
          <w:lang w:val="ca-ES"/>
        </w:rPr>
        <w:t>Perquè</w:t>
      </w:r>
      <w:r>
        <w:rPr>
          <w:lang w:val="ca-ES"/>
        </w:rPr>
        <w:t>?</w:t>
      </w:r>
    </w:p>
    <w:p w14:paraId="5C5D153C" w14:textId="3DB17AF0" w:rsidR="00A771E1" w:rsidRDefault="00A771E1" w:rsidP="008E0F45">
      <w:pPr>
        <w:pStyle w:val="Prrafodelista"/>
        <w:numPr>
          <w:ilvl w:val="0"/>
          <w:numId w:val="40"/>
        </w:numPr>
        <w:rPr>
          <w:lang w:val="ca-ES"/>
        </w:rPr>
      </w:pPr>
      <w:r>
        <w:rPr>
          <w:lang w:val="ca-ES"/>
        </w:rPr>
        <w:t>Defineix el concepte UEN</w:t>
      </w:r>
    </w:p>
    <w:p w14:paraId="5CC61CBB" w14:textId="0CF9BC4A" w:rsidR="00A771E1" w:rsidRDefault="00A771E1" w:rsidP="008E0F45">
      <w:pPr>
        <w:pStyle w:val="Prrafodelista"/>
        <w:numPr>
          <w:ilvl w:val="0"/>
          <w:numId w:val="40"/>
        </w:numPr>
        <w:rPr>
          <w:lang w:val="ca-ES"/>
        </w:rPr>
      </w:pPr>
      <w:r>
        <w:rPr>
          <w:lang w:val="ca-ES"/>
        </w:rPr>
        <w:t>L’ estratègia de negoci, te a veure amb les capacitats distintives i els avantatges competitius, per quin motiu?</w:t>
      </w:r>
    </w:p>
    <w:p w14:paraId="5DE2689C" w14:textId="1F18868A" w:rsidR="00A771E1" w:rsidRDefault="00A771E1" w:rsidP="008E0F45">
      <w:pPr>
        <w:pStyle w:val="Prrafodelista"/>
        <w:numPr>
          <w:ilvl w:val="0"/>
          <w:numId w:val="40"/>
        </w:numPr>
        <w:rPr>
          <w:lang w:val="ca-ES"/>
        </w:rPr>
      </w:pPr>
      <w:r>
        <w:rPr>
          <w:lang w:val="ca-ES"/>
        </w:rPr>
        <w:t>El procés estratègic no es seqüencial, ja que l’important es generar feedback’ s que permetin millorar les decisions inicials, explica la frase</w:t>
      </w:r>
    </w:p>
    <w:p w14:paraId="0AEE1DB3" w14:textId="14F65E9A" w:rsidR="00A771E1" w:rsidRDefault="00D51CC4" w:rsidP="008E0F45">
      <w:pPr>
        <w:pStyle w:val="Prrafodelista"/>
        <w:numPr>
          <w:ilvl w:val="0"/>
          <w:numId w:val="40"/>
        </w:numPr>
        <w:rPr>
          <w:lang w:val="ca-ES"/>
        </w:rPr>
      </w:pPr>
      <w:r>
        <w:rPr>
          <w:lang w:val="ca-ES"/>
        </w:rPr>
        <w:t>Explica els diferents estils de direcció que es recullen a les teories anomenades X, Y, Z</w:t>
      </w:r>
    </w:p>
    <w:p w14:paraId="4A97FA6C" w14:textId="3FB093AE" w:rsidR="00D51CC4" w:rsidRDefault="00D51CC4" w:rsidP="008E0F45">
      <w:pPr>
        <w:pStyle w:val="Prrafodelista"/>
        <w:numPr>
          <w:ilvl w:val="0"/>
          <w:numId w:val="40"/>
        </w:numPr>
        <w:rPr>
          <w:lang w:val="ca-ES"/>
        </w:rPr>
      </w:pPr>
      <w:r>
        <w:rPr>
          <w:lang w:val="ca-ES"/>
        </w:rPr>
        <w:t>Explica el concepte de Vector de creixement i els altres tres elements que configuren l’ estratègia d’una empresa</w:t>
      </w:r>
    </w:p>
    <w:p w14:paraId="741E4224" w14:textId="1700106C" w:rsidR="00D51CC4" w:rsidRPr="008E0F45" w:rsidRDefault="00D51CC4" w:rsidP="008E0F45">
      <w:pPr>
        <w:pStyle w:val="Prrafodelista"/>
        <w:numPr>
          <w:ilvl w:val="0"/>
          <w:numId w:val="40"/>
        </w:numPr>
        <w:rPr>
          <w:lang w:val="ca-ES"/>
        </w:rPr>
      </w:pPr>
      <w:r>
        <w:rPr>
          <w:lang w:val="ca-ES"/>
        </w:rPr>
        <w:t>Explica les diferències entre estratègies deliberades i emergents</w:t>
      </w:r>
    </w:p>
    <w:p w14:paraId="47356A45" w14:textId="77777777" w:rsidR="007139C8" w:rsidRPr="007139C8" w:rsidRDefault="007139C8" w:rsidP="007139C8">
      <w:pPr>
        <w:rPr>
          <w:lang w:val="ca-ES"/>
        </w:rPr>
      </w:pPr>
    </w:p>
    <w:sectPr w:rsidR="007139C8" w:rsidRPr="007139C8" w:rsidSect="00B44FFF">
      <w:headerReference w:type="default" r:id="rId11"/>
      <w:endnotePr>
        <w:numFmt w:val="decimal"/>
      </w:endnotePr>
      <w:pgSz w:w="11905" w:h="16837"/>
      <w:pgMar w:top="1418" w:right="1418" w:bottom="1418" w:left="1418" w:header="851" w:footer="113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1397" w14:textId="77777777" w:rsidR="00192142" w:rsidRDefault="00192142">
      <w:r>
        <w:separator/>
      </w:r>
    </w:p>
  </w:endnote>
  <w:endnote w:type="continuationSeparator" w:id="0">
    <w:p w14:paraId="59A0F22B" w14:textId="77777777" w:rsidR="00192142" w:rsidRDefault="00192142">
      <w:r>
        <w:continuationSeparator/>
      </w:r>
    </w:p>
  </w:endnote>
  <w:endnote w:type="continuationNotice" w:id="1">
    <w:p w14:paraId="11641DD9" w14:textId="77777777" w:rsidR="00192142" w:rsidRDefault="001921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6C30" w14:textId="77777777" w:rsidR="00192142" w:rsidRDefault="00192142">
      <w:r>
        <w:separator/>
      </w:r>
    </w:p>
  </w:footnote>
  <w:footnote w:type="continuationSeparator" w:id="0">
    <w:p w14:paraId="259E4595" w14:textId="77777777" w:rsidR="00192142" w:rsidRDefault="00192142">
      <w:r>
        <w:continuationSeparator/>
      </w:r>
    </w:p>
  </w:footnote>
  <w:footnote w:type="continuationNotice" w:id="1">
    <w:p w14:paraId="0BD12DCC" w14:textId="77777777" w:rsidR="00192142" w:rsidRDefault="001921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8AEE" w14:textId="047C7CF8" w:rsidR="009A2E4B" w:rsidRPr="00275D8B" w:rsidRDefault="009A2E4B" w:rsidP="00390178">
    <w:pPr>
      <w:pStyle w:val="Encabezado"/>
      <w:tabs>
        <w:tab w:val="clear" w:pos="4252"/>
        <w:tab w:val="clear" w:pos="8504"/>
        <w:tab w:val="left" w:pos="6900"/>
      </w:tabs>
      <w:ind w:right="-383"/>
      <w:rPr>
        <w:sz w:val="16"/>
        <w:szCs w:val="16"/>
        <w:u w:val="single"/>
      </w:rPr>
    </w:pPr>
    <w:r w:rsidRPr="006A0E4F">
      <w:rPr>
        <w:noProof/>
        <w:sz w:val="16"/>
        <w:szCs w:val="16"/>
        <w:u w:val="single"/>
        <w:lang w:val="ca-ES" w:eastAsia="ca-ES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1D1BFE72" wp14:editId="36D2EB5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19" name="Cuadro de texto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454F4B6B" w14:textId="77777777" w:rsidR="009A2E4B" w:rsidRDefault="009A2E4B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EA0394" w:rsidRPr="00EA0394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59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BFE72" id="_x0000_t202" coordsize="21600,21600" o:spt="202" path="m,l,21600r21600,l21600,xe">
              <v:stroke joinstyle="miter"/>
              <v:path gradientshapeok="t" o:connecttype="rect"/>
            </v:shapetype>
            <v:shape id="Cuadro de texto 476" o:spid="_x0000_s1026" type="#_x0000_t202" style="position:absolute;margin-left:20.8pt;margin-top:0;width:1in;height:13.45pt;z-index:25165824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Aenft/8BAADd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14:paraId="454F4B6B" w14:textId="77777777" w:rsidR="009A2E4B" w:rsidRDefault="009A2E4B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EA0394" w:rsidRPr="00EA0394">
                      <w:rPr>
                        <w:noProof/>
                        <w:color w:val="FFFFFF" w:themeColor="background1"/>
                        <w14:numForm w14:val="lining"/>
                      </w:rPr>
                      <w:t>59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3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3"/>
      </w:pPr>
    </w:lvl>
  </w:abstractNum>
  <w:abstractNum w:abstractNumId="3" w15:restartNumberingAfterBreak="0">
    <w:nsid w:val="00197C0F"/>
    <w:multiLevelType w:val="hybridMultilevel"/>
    <w:tmpl w:val="5DB20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80C1F"/>
    <w:multiLevelType w:val="hybridMultilevel"/>
    <w:tmpl w:val="5A1A29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F0A0A"/>
    <w:multiLevelType w:val="hybridMultilevel"/>
    <w:tmpl w:val="B8C04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609D2"/>
    <w:multiLevelType w:val="hybridMultilevel"/>
    <w:tmpl w:val="6D26D6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75AAD"/>
    <w:multiLevelType w:val="hybridMultilevel"/>
    <w:tmpl w:val="F16EA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B4820"/>
    <w:multiLevelType w:val="hybridMultilevel"/>
    <w:tmpl w:val="4B542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664D3"/>
    <w:multiLevelType w:val="hybridMultilevel"/>
    <w:tmpl w:val="680E7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E7F65"/>
    <w:multiLevelType w:val="hybridMultilevel"/>
    <w:tmpl w:val="349221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5037A"/>
    <w:multiLevelType w:val="hybridMultilevel"/>
    <w:tmpl w:val="41E2F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782A"/>
    <w:multiLevelType w:val="hybridMultilevel"/>
    <w:tmpl w:val="7A160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33BE4"/>
    <w:multiLevelType w:val="hybridMultilevel"/>
    <w:tmpl w:val="AC4C7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50259"/>
    <w:multiLevelType w:val="hybridMultilevel"/>
    <w:tmpl w:val="96FCA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8A3B83"/>
    <w:multiLevelType w:val="hybridMultilevel"/>
    <w:tmpl w:val="9BF23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E6269"/>
    <w:multiLevelType w:val="hybridMultilevel"/>
    <w:tmpl w:val="453EC8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71827"/>
    <w:multiLevelType w:val="hybridMultilevel"/>
    <w:tmpl w:val="9C54D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D2B43"/>
    <w:multiLevelType w:val="hybridMultilevel"/>
    <w:tmpl w:val="C7685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1391E"/>
    <w:multiLevelType w:val="hybridMultilevel"/>
    <w:tmpl w:val="F9386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83102"/>
    <w:multiLevelType w:val="hybridMultilevel"/>
    <w:tmpl w:val="CE7CE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A57C3"/>
    <w:multiLevelType w:val="hybridMultilevel"/>
    <w:tmpl w:val="28FA6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26C2E"/>
    <w:multiLevelType w:val="hybridMultilevel"/>
    <w:tmpl w:val="C180F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B6F82"/>
    <w:multiLevelType w:val="hybridMultilevel"/>
    <w:tmpl w:val="2A2EA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701E2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A810A51"/>
    <w:multiLevelType w:val="hybridMultilevel"/>
    <w:tmpl w:val="D8F4B5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B028E"/>
    <w:multiLevelType w:val="singleLevel"/>
    <w:tmpl w:val="8ADECE0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4D00212"/>
    <w:multiLevelType w:val="hybridMultilevel"/>
    <w:tmpl w:val="252C71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2797E"/>
    <w:multiLevelType w:val="hybridMultilevel"/>
    <w:tmpl w:val="3BAC7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21ABA"/>
    <w:multiLevelType w:val="hybridMultilevel"/>
    <w:tmpl w:val="31EEE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B02DD"/>
    <w:multiLevelType w:val="hybridMultilevel"/>
    <w:tmpl w:val="22FA14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11A24"/>
    <w:multiLevelType w:val="hybridMultilevel"/>
    <w:tmpl w:val="351E40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00FC9"/>
    <w:multiLevelType w:val="hybridMultilevel"/>
    <w:tmpl w:val="A3382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35AEA"/>
    <w:multiLevelType w:val="hybridMultilevel"/>
    <w:tmpl w:val="FE8CD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9B077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2A5673A"/>
    <w:multiLevelType w:val="hybridMultilevel"/>
    <w:tmpl w:val="F4308624"/>
    <w:lvl w:ilvl="0" w:tplc="0C0A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36" w15:restartNumberingAfterBreak="0">
    <w:nsid w:val="75673270"/>
    <w:multiLevelType w:val="hybridMultilevel"/>
    <w:tmpl w:val="70D87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5293E"/>
    <w:multiLevelType w:val="hybridMultilevel"/>
    <w:tmpl w:val="C3460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16A1D"/>
    <w:multiLevelType w:val="hybridMultilevel"/>
    <w:tmpl w:val="6F8E0D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00E67"/>
    <w:multiLevelType w:val="hybridMultilevel"/>
    <w:tmpl w:val="5F72FD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63EFB"/>
    <w:multiLevelType w:val="hybridMultilevel"/>
    <w:tmpl w:val="E3886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117E2"/>
    <w:multiLevelType w:val="hybridMultilevel"/>
    <w:tmpl w:val="CAB86E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44569"/>
    <w:multiLevelType w:val="hybridMultilevel"/>
    <w:tmpl w:val="3940A4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A6F7C"/>
    <w:multiLevelType w:val="hybridMultilevel"/>
    <w:tmpl w:val="67942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35"/>
  </w:num>
  <w:num w:numId="4">
    <w:abstractNumId w:val="21"/>
  </w:num>
  <w:num w:numId="5">
    <w:abstractNumId w:val="29"/>
  </w:num>
  <w:num w:numId="6">
    <w:abstractNumId w:val="26"/>
  </w:num>
  <w:num w:numId="7">
    <w:abstractNumId w:val="10"/>
  </w:num>
  <w:num w:numId="8">
    <w:abstractNumId w:val="22"/>
  </w:num>
  <w:num w:numId="9">
    <w:abstractNumId w:val="23"/>
  </w:num>
  <w:num w:numId="10">
    <w:abstractNumId w:val="43"/>
  </w:num>
  <w:num w:numId="11">
    <w:abstractNumId w:val="8"/>
  </w:num>
  <w:num w:numId="12">
    <w:abstractNumId w:val="15"/>
  </w:num>
  <w:num w:numId="13">
    <w:abstractNumId w:val="13"/>
  </w:num>
  <w:num w:numId="14">
    <w:abstractNumId w:val="18"/>
  </w:num>
  <w:num w:numId="15">
    <w:abstractNumId w:val="6"/>
  </w:num>
  <w:num w:numId="16">
    <w:abstractNumId w:val="38"/>
  </w:num>
  <w:num w:numId="17">
    <w:abstractNumId w:val="31"/>
  </w:num>
  <w:num w:numId="18">
    <w:abstractNumId w:val="16"/>
  </w:num>
  <w:num w:numId="19">
    <w:abstractNumId w:val="24"/>
  </w:num>
  <w:num w:numId="20">
    <w:abstractNumId w:val="25"/>
  </w:num>
  <w:num w:numId="21">
    <w:abstractNumId w:val="32"/>
  </w:num>
  <w:num w:numId="22">
    <w:abstractNumId w:val="40"/>
  </w:num>
  <w:num w:numId="23">
    <w:abstractNumId w:val="14"/>
  </w:num>
  <w:num w:numId="24">
    <w:abstractNumId w:val="37"/>
  </w:num>
  <w:num w:numId="25">
    <w:abstractNumId w:val="41"/>
  </w:num>
  <w:num w:numId="26">
    <w:abstractNumId w:val="5"/>
  </w:num>
  <w:num w:numId="27">
    <w:abstractNumId w:val="20"/>
  </w:num>
  <w:num w:numId="28">
    <w:abstractNumId w:val="12"/>
  </w:num>
  <w:num w:numId="29">
    <w:abstractNumId w:val="28"/>
  </w:num>
  <w:num w:numId="30">
    <w:abstractNumId w:val="27"/>
  </w:num>
  <w:num w:numId="31">
    <w:abstractNumId w:val="9"/>
  </w:num>
  <w:num w:numId="32">
    <w:abstractNumId w:val="4"/>
  </w:num>
  <w:num w:numId="33">
    <w:abstractNumId w:val="7"/>
  </w:num>
  <w:num w:numId="34">
    <w:abstractNumId w:val="39"/>
  </w:num>
  <w:num w:numId="35">
    <w:abstractNumId w:val="11"/>
  </w:num>
  <w:num w:numId="36">
    <w:abstractNumId w:val="3"/>
  </w:num>
  <w:num w:numId="37">
    <w:abstractNumId w:val="17"/>
  </w:num>
  <w:num w:numId="38">
    <w:abstractNumId w:val="36"/>
  </w:num>
  <w:num w:numId="39">
    <w:abstractNumId w:val="30"/>
  </w:num>
  <w:num w:numId="40">
    <w:abstractNumId w:val="42"/>
  </w:num>
  <w:num w:numId="41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78"/>
    <w:rsid w:val="00001E75"/>
    <w:rsid w:val="000039EF"/>
    <w:rsid w:val="00003CF3"/>
    <w:rsid w:val="000040E6"/>
    <w:rsid w:val="00005AB7"/>
    <w:rsid w:val="00006EEE"/>
    <w:rsid w:val="00015782"/>
    <w:rsid w:val="00015A41"/>
    <w:rsid w:val="000160CA"/>
    <w:rsid w:val="000167ED"/>
    <w:rsid w:val="0001687B"/>
    <w:rsid w:val="00016A05"/>
    <w:rsid w:val="00016E8C"/>
    <w:rsid w:val="00017C16"/>
    <w:rsid w:val="00017E61"/>
    <w:rsid w:val="00020380"/>
    <w:rsid w:val="000225D9"/>
    <w:rsid w:val="000234D0"/>
    <w:rsid w:val="00024C2E"/>
    <w:rsid w:val="00024E9A"/>
    <w:rsid w:val="00025EA9"/>
    <w:rsid w:val="00026A52"/>
    <w:rsid w:val="000326F3"/>
    <w:rsid w:val="00032836"/>
    <w:rsid w:val="000348EC"/>
    <w:rsid w:val="00035B86"/>
    <w:rsid w:val="00035DFC"/>
    <w:rsid w:val="00036418"/>
    <w:rsid w:val="00036784"/>
    <w:rsid w:val="00036C18"/>
    <w:rsid w:val="00036E7D"/>
    <w:rsid w:val="000410B9"/>
    <w:rsid w:val="00041121"/>
    <w:rsid w:val="00041688"/>
    <w:rsid w:val="000418C7"/>
    <w:rsid w:val="000441CF"/>
    <w:rsid w:val="000473B3"/>
    <w:rsid w:val="000501D1"/>
    <w:rsid w:val="00051C9D"/>
    <w:rsid w:val="00051D9E"/>
    <w:rsid w:val="00054B72"/>
    <w:rsid w:val="00054F27"/>
    <w:rsid w:val="00056322"/>
    <w:rsid w:val="000569B0"/>
    <w:rsid w:val="00057281"/>
    <w:rsid w:val="0005756E"/>
    <w:rsid w:val="00060C3F"/>
    <w:rsid w:val="00061B77"/>
    <w:rsid w:val="00066D12"/>
    <w:rsid w:val="00067051"/>
    <w:rsid w:val="00067248"/>
    <w:rsid w:val="00071D6B"/>
    <w:rsid w:val="00072BAA"/>
    <w:rsid w:val="00074164"/>
    <w:rsid w:val="00074FDD"/>
    <w:rsid w:val="000753A8"/>
    <w:rsid w:val="00075F96"/>
    <w:rsid w:val="0007612E"/>
    <w:rsid w:val="00077DDD"/>
    <w:rsid w:val="00080346"/>
    <w:rsid w:val="00082DB0"/>
    <w:rsid w:val="00084DD6"/>
    <w:rsid w:val="00085F52"/>
    <w:rsid w:val="00086692"/>
    <w:rsid w:val="0008785B"/>
    <w:rsid w:val="00087961"/>
    <w:rsid w:val="0009100F"/>
    <w:rsid w:val="00091039"/>
    <w:rsid w:val="000919F2"/>
    <w:rsid w:val="000927F0"/>
    <w:rsid w:val="00092D9C"/>
    <w:rsid w:val="00093D7C"/>
    <w:rsid w:val="0009422A"/>
    <w:rsid w:val="000948D7"/>
    <w:rsid w:val="00094D6F"/>
    <w:rsid w:val="00096F3A"/>
    <w:rsid w:val="000A1A94"/>
    <w:rsid w:val="000A2E6A"/>
    <w:rsid w:val="000A3EA4"/>
    <w:rsid w:val="000A4DAB"/>
    <w:rsid w:val="000A5E4D"/>
    <w:rsid w:val="000B1D7A"/>
    <w:rsid w:val="000B22A7"/>
    <w:rsid w:val="000B3973"/>
    <w:rsid w:val="000B4E57"/>
    <w:rsid w:val="000B566E"/>
    <w:rsid w:val="000B5777"/>
    <w:rsid w:val="000B60F8"/>
    <w:rsid w:val="000C006C"/>
    <w:rsid w:val="000C0E67"/>
    <w:rsid w:val="000C32E4"/>
    <w:rsid w:val="000C57DE"/>
    <w:rsid w:val="000C591F"/>
    <w:rsid w:val="000C6C9E"/>
    <w:rsid w:val="000C7B87"/>
    <w:rsid w:val="000D1DD7"/>
    <w:rsid w:val="000D3704"/>
    <w:rsid w:val="000D43EA"/>
    <w:rsid w:val="000D4D6D"/>
    <w:rsid w:val="000D61F5"/>
    <w:rsid w:val="000D644A"/>
    <w:rsid w:val="000D71E7"/>
    <w:rsid w:val="000D7908"/>
    <w:rsid w:val="000D797D"/>
    <w:rsid w:val="000D7AE9"/>
    <w:rsid w:val="000D7FA5"/>
    <w:rsid w:val="000E0B31"/>
    <w:rsid w:val="000E216F"/>
    <w:rsid w:val="000E39F9"/>
    <w:rsid w:val="000E4B22"/>
    <w:rsid w:val="000E4C02"/>
    <w:rsid w:val="000F5795"/>
    <w:rsid w:val="000F71E1"/>
    <w:rsid w:val="00100D65"/>
    <w:rsid w:val="001011C4"/>
    <w:rsid w:val="00101731"/>
    <w:rsid w:val="0010206E"/>
    <w:rsid w:val="001023B7"/>
    <w:rsid w:val="00102515"/>
    <w:rsid w:val="00103218"/>
    <w:rsid w:val="0010321D"/>
    <w:rsid w:val="00104970"/>
    <w:rsid w:val="001055C7"/>
    <w:rsid w:val="0010653D"/>
    <w:rsid w:val="00106E72"/>
    <w:rsid w:val="001076D7"/>
    <w:rsid w:val="00107FA3"/>
    <w:rsid w:val="00110321"/>
    <w:rsid w:val="001108A3"/>
    <w:rsid w:val="00110BE0"/>
    <w:rsid w:val="00112094"/>
    <w:rsid w:val="00112B9D"/>
    <w:rsid w:val="001137D0"/>
    <w:rsid w:val="001138D9"/>
    <w:rsid w:val="0011544B"/>
    <w:rsid w:val="00115D1B"/>
    <w:rsid w:val="00116790"/>
    <w:rsid w:val="00117496"/>
    <w:rsid w:val="001221E5"/>
    <w:rsid w:val="001225BC"/>
    <w:rsid w:val="00123898"/>
    <w:rsid w:val="00124CC0"/>
    <w:rsid w:val="00127645"/>
    <w:rsid w:val="00130976"/>
    <w:rsid w:val="00131F87"/>
    <w:rsid w:val="00133E80"/>
    <w:rsid w:val="0013409C"/>
    <w:rsid w:val="00134747"/>
    <w:rsid w:val="00134909"/>
    <w:rsid w:val="00134D22"/>
    <w:rsid w:val="00136C57"/>
    <w:rsid w:val="00140A83"/>
    <w:rsid w:val="00141738"/>
    <w:rsid w:val="0014257E"/>
    <w:rsid w:val="00143255"/>
    <w:rsid w:val="0014433B"/>
    <w:rsid w:val="001447F4"/>
    <w:rsid w:val="0014574C"/>
    <w:rsid w:val="00146014"/>
    <w:rsid w:val="00146E0A"/>
    <w:rsid w:val="00147DA3"/>
    <w:rsid w:val="001530C3"/>
    <w:rsid w:val="00153C62"/>
    <w:rsid w:val="001576FD"/>
    <w:rsid w:val="00160D7D"/>
    <w:rsid w:val="00161070"/>
    <w:rsid w:val="001611D6"/>
    <w:rsid w:val="001637C6"/>
    <w:rsid w:val="00163A46"/>
    <w:rsid w:val="00164352"/>
    <w:rsid w:val="00165729"/>
    <w:rsid w:val="001657D2"/>
    <w:rsid w:val="001664D9"/>
    <w:rsid w:val="001678CB"/>
    <w:rsid w:val="00167BB0"/>
    <w:rsid w:val="00171405"/>
    <w:rsid w:val="00171DDE"/>
    <w:rsid w:val="00172571"/>
    <w:rsid w:val="00172AE9"/>
    <w:rsid w:val="001736D1"/>
    <w:rsid w:val="00173811"/>
    <w:rsid w:val="00174D2A"/>
    <w:rsid w:val="00182A50"/>
    <w:rsid w:val="001839A8"/>
    <w:rsid w:val="0018540F"/>
    <w:rsid w:val="00185DFF"/>
    <w:rsid w:val="001865BF"/>
    <w:rsid w:val="0019068A"/>
    <w:rsid w:val="00192142"/>
    <w:rsid w:val="001929D2"/>
    <w:rsid w:val="001939CC"/>
    <w:rsid w:val="00194660"/>
    <w:rsid w:val="00194EED"/>
    <w:rsid w:val="00196561"/>
    <w:rsid w:val="00196FF8"/>
    <w:rsid w:val="001970AB"/>
    <w:rsid w:val="0019757B"/>
    <w:rsid w:val="001975AD"/>
    <w:rsid w:val="00197B1F"/>
    <w:rsid w:val="00197EAA"/>
    <w:rsid w:val="001A05E1"/>
    <w:rsid w:val="001A0F49"/>
    <w:rsid w:val="001A12C1"/>
    <w:rsid w:val="001A283D"/>
    <w:rsid w:val="001A63D2"/>
    <w:rsid w:val="001A7DA0"/>
    <w:rsid w:val="001B1555"/>
    <w:rsid w:val="001B2969"/>
    <w:rsid w:val="001B3F4D"/>
    <w:rsid w:val="001B4601"/>
    <w:rsid w:val="001B6A82"/>
    <w:rsid w:val="001C0EA6"/>
    <w:rsid w:val="001C1087"/>
    <w:rsid w:val="001C3BEE"/>
    <w:rsid w:val="001C5927"/>
    <w:rsid w:val="001C59D2"/>
    <w:rsid w:val="001C7DEE"/>
    <w:rsid w:val="001C7F5D"/>
    <w:rsid w:val="001D0BFD"/>
    <w:rsid w:val="001D13AD"/>
    <w:rsid w:val="001D1E0C"/>
    <w:rsid w:val="001D20B4"/>
    <w:rsid w:val="001D2A69"/>
    <w:rsid w:val="001D3DB7"/>
    <w:rsid w:val="001D43A6"/>
    <w:rsid w:val="001D5175"/>
    <w:rsid w:val="001D6521"/>
    <w:rsid w:val="001D65D5"/>
    <w:rsid w:val="001D7664"/>
    <w:rsid w:val="001E024A"/>
    <w:rsid w:val="001E0B96"/>
    <w:rsid w:val="001E0BCC"/>
    <w:rsid w:val="001E0F8E"/>
    <w:rsid w:val="001E1582"/>
    <w:rsid w:val="001E2A9E"/>
    <w:rsid w:val="001E2B57"/>
    <w:rsid w:val="001E31F4"/>
    <w:rsid w:val="001E3205"/>
    <w:rsid w:val="001E62C3"/>
    <w:rsid w:val="001E6FF9"/>
    <w:rsid w:val="001E7F0C"/>
    <w:rsid w:val="001E7FD9"/>
    <w:rsid w:val="001F2013"/>
    <w:rsid w:val="001F304F"/>
    <w:rsid w:val="001F4023"/>
    <w:rsid w:val="001F41EE"/>
    <w:rsid w:val="001F42C3"/>
    <w:rsid w:val="001F4748"/>
    <w:rsid w:val="001F4A8E"/>
    <w:rsid w:val="001F4BEC"/>
    <w:rsid w:val="001F5047"/>
    <w:rsid w:val="001F5809"/>
    <w:rsid w:val="001F6EEF"/>
    <w:rsid w:val="001F6FCD"/>
    <w:rsid w:val="001F72EC"/>
    <w:rsid w:val="002002E4"/>
    <w:rsid w:val="00200CC7"/>
    <w:rsid w:val="002013DB"/>
    <w:rsid w:val="002015BB"/>
    <w:rsid w:val="00202756"/>
    <w:rsid w:val="00203162"/>
    <w:rsid w:val="00203353"/>
    <w:rsid w:val="002039BF"/>
    <w:rsid w:val="00204109"/>
    <w:rsid w:val="0020596D"/>
    <w:rsid w:val="0020766B"/>
    <w:rsid w:val="00210A92"/>
    <w:rsid w:val="002115F7"/>
    <w:rsid w:val="0021257A"/>
    <w:rsid w:val="00213721"/>
    <w:rsid w:val="002144F5"/>
    <w:rsid w:val="0021684D"/>
    <w:rsid w:val="00220555"/>
    <w:rsid w:val="00222110"/>
    <w:rsid w:val="00222230"/>
    <w:rsid w:val="00222758"/>
    <w:rsid w:val="00222E70"/>
    <w:rsid w:val="0022453E"/>
    <w:rsid w:val="00224B08"/>
    <w:rsid w:val="0022592F"/>
    <w:rsid w:val="00226CC5"/>
    <w:rsid w:val="00227462"/>
    <w:rsid w:val="00227FB7"/>
    <w:rsid w:val="002317FE"/>
    <w:rsid w:val="00232B68"/>
    <w:rsid w:val="00233F3C"/>
    <w:rsid w:val="00234AA1"/>
    <w:rsid w:val="00234F49"/>
    <w:rsid w:val="002351C8"/>
    <w:rsid w:val="00235741"/>
    <w:rsid w:val="00235AB3"/>
    <w:rsid w:val="00235D08"/>
    <w:rsid w:val="00236BBE"/>
    <w:rsid w:val="00236C31"/>
    <w:rsid w:val="00236D0D"/>
    <w:rsid w:val="002404BA"/>
    <w:rsid w:val="00240883"/>
    <w:rsid w:val="002415FB"/>
    <w:rsid w:val="0024184E"/>
    <w:rsid w:val="00242C79"/>
    <w:rsid w:val="00243DDD"/>
    <w:rsid w:val="002444FE"/>
    <w:rsid w:val="00244E10"/>
    <w:rsid w:val="00245862"/>
    <w:rsid w:val="00246CB2"/>
    <w:rsid w:val="002478E5"/>
    <w:rsid w:val="00247B47"/>
    <w:rsid w:val="002505A3"/>
    <w:rsid w:val="002531E4"/>
    <w:rsid w:val="002540A2"/>
    <w:rsid w:val="002544EE"/>
    <w:rsid w:val="00254B16"/>
    <w:rsid w:val="00257601"/>
    <w:rsid w:val="0026241C"/>
    <w:rsid w:val="00265BD0"/>
    <w:rsid w:val="00265C82"/>
    <w:rsid w:val="00265E00"/>
    <w:rsid w:val="002704ED"/>
    <w:rsid w:val="002706E5"/>
    <w:rsid w:val="00270C31"/>
    <w:rsid w:val="002712CB"/>
    <w:rsid w:val="00271C73"/>
    <w:rsid w:val="00271CBC"/>
    <w:rsid w:val="00274E63"/>
    <w:rsid w:val="00275D8B"/>
    <w:rsid w:val="00276FFB"/>
    <w:rsid w:val="00277491"/>
    <w:rsid w:val="0028241A"/>
    <w:rsid w:val="00282A74"/>
    <w:rsid w:val="00283529"/>
    <w:rsid w:val="002846CA"/>
    <w:rsid w:val="00285009"/>
    <w:rsid w:val="002853CF"/>
    <w:rsid w:val="00287096"/>
    <w:rsid w:val="00287927"/>
    <w:rsid w:val="00291E4A"/>
    <w:rsid w:val="0029320C"/>
    <w:rsid w:val="002933B1"/>
    <w:rsid w:val="00293BB4"/>
    <w:rsid w:val="00295678"/>
    <w:rsid w:val="002957ED"/>
    <w:rsid w:val="002A227E"/>
    <w:rsid w:val="002A266F"/>
    <w:rsid w:val="002A3418"/>
    <w:rsid w:val="002A3A97"/>
    <w:rsid w:val="002A3FA5"/>
    <w:rsid w:val="002A4063"/>
    <w:rsid w:val="002A5B56"/>
    <w:rsid w:val="002A7E8E"/>
    <w:rsid w:val="002B0545"/>
    <w:rsid w:val="002B0BC1"/>
    <w:rsid w:val="002B0CC2"/>
    <w:rsid w:val="002B1AD3"/>
    <w:rsid w:val="002B2BBC"/>
    <w:rsid w:val="002B32C0"/>
    <w:rsid w:val="002C0BC4"/>
    <w:rsid w:val="002C11E7"/>
    <w:rsid w:val="002C1417"/>
    <w:rsid w:val="002C2AEB"/>
    <w:rsid w:val="002C399C"/>
    <w:rsid w:val="002C4BF6"/>
    <w:rsid w:val="002C4FB4"/>
    <w:rsid w:val="002C594A"/>
    <w:rsid w:val="002C7F71"/>
    <w:rsid w:val="002D13C2"/>
    <w:rsid w:val="002D3518"/>
    <w:rsid w:val="002D3823"/>
    <w:rsid w:val="002D39FA"/>
    <w:rsid w:val="002D7068"/>
    <w:rsid w:val="002D72AE"/>
    <w:rsid w:val="002E0668"/>
    <w:rsid w:val="002E253D"/>
    <w:rsid w:val="002E3B2C"/>
    <w:rsid w:val="002E478E"/>
    <w:rsid w:val="002E4C07"/>
    <w:rsid w:val="002E582C"/>
    <w:rsid w:val="002E742E"/>
    <w:rsid w:val="002F031A"/>
    <w:rsid w:val="002F0364"/>
    <w:rsid w:val="002F0455"/>
    <w:rsid w:val="002F04EC"/>
    <w:rsid w:val="002F101A"/>
    <w:rsid w:val="002F1B4A"/>
    <w:rsid w:val="002F324F"/>
    <w:rsid w:val="002F4CD9"/>
    <w:rsid w:val="002F739F"/>
    <w:rsid w:val="00300A7F"/>
    <w:rsid w:val="00301CC1"/>
    <w:rsid w:val="00303C63"/>
    <w:rsid w:val="00304704"/>
    <w:rsid w:val="00304D93"/>
    <w:rsid w:val="00305F9A"/>
    <w:rsid w:val="00306C22"/>
    <w:rsid w:val="00306D9B"/>
    <w:rsid w:val="003079B8"/>
    <w:rsid w:val="003112FE"/>
    <w:rsid w:val="003122A4"/>
    <w:rsid w:val="00312338"/>
    <w:rsid w:val="003166D7"/>
    <w:rsid w:val="00316EB6"/>
    <w:rsid w:val="00317FB7"/>
    <w:rsid w:val="0032023D"/>
    <w:rsid w:val="003203F9"/>
    <w:rsid w:val="00320471"/>
    <w:rsid w:val="00320F29"/>
    <w:rsid w:val="00323094"/>
    <w:rsid w:val="0032353A"/>
    <w:rsid w:val="00324BDA"/>
    <w:rsid w:val="0032542F"/>
    <w:rsid w:val="00325570"/>
    <w:rsid w:val="00326404"/>
    <w:rsid w:val="00326B28"/>
    <w:rsid w:val="00326B77"/>
    <w:rsid w:val="00327C8C"/>
    <w:rsid w:val="0033163A"/>
    <w:rsid w:val="003319EC"/>
    <w:rsid w:val="00332CC1"/>
    <w:rsid w:val="003338D8"/>
    <w:rsid w:val="00333F8D"/>
    <w:rsid w:val="00334526"/>
    <w:rsid w:val="00334A88"/>
    <w:rsid w:val="0033525B"/>
    <w:rsid w:val="0033528F"/>
    <w:rsid w:val="003354DD"/>
    <w:rsid w:val="00335802"/>
    <w:rsid w:val="00336035"/>
    <w:rsid w:val="00340761"/>
    <w:rsid w:val="00341591"/>
    <w:rsid w:val="003429E2"/>
    <w:rsid w:val="00345D5F"/>
    <w:rsid w:val="00345DAE"/>
    <w:rsid w:val="00346C35"/>
    <w:rsid w:val="00346CA4"/>
    <w:rsid w:val="00346D65"/>
    <w:rsid w:val="003478FA"/>
    <w:rsid w:val="00347F84"/>
    <w:rsid w:val="00350264"/>
    <w:rsid w:val="00351504"/>
    <w:rsid w:val="003555A8"/>
    <w:rsid w:val="00356C80"/>
    <w:rsid w:val="00357BEF"/>
    <w:rsid w:val="00361288"/>
    <w:rsid w:val="00362861"/>
    <w:rsid w:val="00364551"/>
    <w:rsid w:val="00365422"/>
    <w:rsid w:val="00365A19"/>
    <w:rsid w:val="00367E6D"/>
    <w:rsid w:val="00373F01"/>
    <w:rsid w:val="0037701F"/>
    <w:rsid w:val="00377198"/>
    <w:rsid w:val="0037767F"/>
    <w:rsid w:val="0037771C"/>
    <w:rsid w:val="003812AD"/>
    <w:rsid w:val="003817CD"/>
    <w:rsid w:val="003821C9"/>
    <w:rsid w:val="00382EA4"/>
    <w:rsid w:val="00383CF0"/>
    <w:rsid w:val="00384D26"/>
    <w:rsid w:val="0038505E"/>
    <w:rsid w:val="0038586B"/>
    <w:rsid w:val="00387912"/>
    <w:rsid w:val="00390178"/>
    <w:rsid w:val="003902E6"/>
    <w:rsid w:val="00390EF6"/>
    <w:rsid w:val="00391D75"/>
    <w:rsid w:val="003933D3"/>
    <w:rsid w:val="0039350E"/>
    <w:rsid w:val="00393E39"/>
    <w:rsid w:val="00396253"/>
    <w:rsid w:val="003976C7"/>
    <w:rsid w:val="003A03E2"/>
    <w:rsid w:val="003A0934"/>
    <w:rsid w:val="003A19EB"/>
    <w:rsid w:val="003A2468"/>
    <w:rsid w:val="003A37BA"/>
    <w:rsid w:val="003A4757"/>
    <w:rsid w:val="003A540F"/>
    <w:rsid w:val="003A7040"/>
    <w:rsid w:val="003A7248"/>
    <w:rsid w:val="003A7E32"/>
    <w:rsid w:val="003B119B"/>
    <w:rsid w:val="003B28AA"/>
    <w:rsid w:val="003B6932"/>
    <w:rsid w:val="003B7372"/>
    <w:rsid w:val="003C0DA9"/>
    <w:rsid w:val="003C1F9D"/>
    <w:rsid w:val="003C3E00"/>
    <w:rsid w:val="003C4F6D"/>
    <w:rsid w:val="003C5643"/>
    <w:rsid w:val="003C594F"/>
    <w:rsid w:val="003D12B7"/>
    <w:rsid w:val="003D1B67"/>
    <w:rsid w:val="003D2CBF"/>
    <w:rsid w:val="003D3CAB"/>
    <w:rsid w:val="003D3D05"/>
    <w:rsid w:val="003D4580"/>
    <w:rsid w:val="003D5D9E"/>
    <w:rsid w:val="003D7523"/>
    <w:rsid w:val="003D756A"/>
    <w:rsid w:val="003D7C96"/>
    <w:rsid w:val="003E0C04"/>
    <w:rsid w:val="003E12CF"/>
    <w:rsid w:val="003E1544"/>
    <w:rsid w:val="003E2937"/>
    <w:rsid w:val="003E4074"/>
    <w:rsid w:val="003E4987"/>
    <w:rsid w:val="003E7ADD"/>
    <w:rsid w:val="003E7F36"/>
    <w:rsid w:val="003F050B"/>
    <w:rsid w:val="003F16C1"/>
    <w:rsid w:val="003F1CAA"/>
    <w:rsid w:val="003F2962"/>
    <w:rsid w:val="003F33B7"/>
    <w:rsid w:val="003F5325"/>
    <w:rsid w:val="003F6EB1"/>
    <w:rsid w:val="003F7222"/>
    <w:rsid w:val="00401D4F"/>
    <w:rsid w:val="0040294B"/>
    <w:rsid w:val="00402D3A"/>
    <w:rsid w:val="00402F35"/>
    <w:rsid w:val="00403320"/>
    <w:rsid w:val="004057EA"/>
    <w:rsid w:val="00405DF5"/>
    <w:rsid w:val="00406322"/>
    <w:rsid w:val="00406F83"/>
    <w:rsid w:val="00407236"/>
    <w:rsid w:val="0040785C"/>
    <w:rsid w:val="004127F3"/>
    <w:rsid w:val="00412AE1"/>
    <w:rsid w:val="00412CB6"/>
    <w:rsid w:val="00413D87"/>
    <w:rsid w:val="00414B3F"/>
    <w:rsid w:val="00414C69"/>
    <w:rsid w:val="004150B7"/>
    <w:rsid w:val="004153D6"/>
    <w:rsid w:val="00417483"/>
    <w:rsid w:val="00420761"/>
    <w:rsid w:val="0042196C"/>
    <w:rsid w:val="0042287C"/>
    <w:rsid w:val="004229E5"/>
    <w:rsid w:val="00423AE2"/>
    <w:rsid w:val="00423B5A"/>
    <w:rsid w:val="004266C4"/>
    <w:rsid w:val="00426B6C"/>
    <w:rsid w:val="00431440"/>
    <w:rsid w:val="00433BC8"/>
    <w:rsid w:val="00433FC0"/>
    <w:rsid w:val="00434293"/>
    <w:rsid w:val="00435A0E"/>
    <w:rsid w:val="004414C4"/>
    <w:rsid w:val="00442819"/>
    <w:rsid w:val="004428F1"/>
    <w:rsid w:val="00444163"/>
    <w:rsid w:val="00446CF0"/>
    <w:rsid w:val="00450629"/>
    <w:rsid w:val="00450835"/>
    <w:rsid w:val="00450B6F"/>
    <w:rsid w:val="00450CD3"/>
    <w:rsid w:val="00451F49"/>
    <w:rsid w:val="004524F8"/>
    <w:rsid w:val="0045278B"/>
    <w:rsid w:val="00452C2A"/>
    <w:rsid w:val="0045466A"/>
    <w:rsid w:val="00455FF2"/>
    <w:rsid w:val="00456222"/>
    <w:rsid w:val="00456F10"/>
    <w:rsid w:val="004604A0"/>
    <w:rsid w:val="004619EB"/>
    <w:rsid w:val="00461AC1"/>
    <w:rsid w:val="004626CC"/>
    <w:rsid w:val="004627D2"/>
    <w:rsid w:val="0046668F"/>
    <w:rsid w:val="00466A27"/>
    <w:rsid w:val="004702A2"/>
    <w:rsid w:val="00470C86"/>
    <w:rsid w:val="0047373C"/>
    <w:rsid w:val="00473C42"/>
    <w:rsid w:val="00474241"/>
    <w:rsid w:val="00477F74"/>
    <w:rsid w:val="004807E6"/>
    <w:rsid w:val="00480937"/>
    <w:rsid w:val="00482BD6"/>
    <w:rsid w:val="00483457"/>
    <w:rsid w:val="00484EB1"/>
    <w:rsid w:val="00485B16"/>
    <w:rsid w:val="00485F45"/>
    <w:rsid w:val="00486762"/>
    <w:rsid w:val="00486AAE"/>
    <w:rsid w:val="00487793"/>
    <w:rsid w:val="00490E84"/>
    <w:rsid w:val="004915CF"/>
    <w:rsid w:val="00492322"/>
    <w:rsid w:val="00493946"/>
    <w:rsid w:val="00493AB3"/>
    <w:rsid w:val="00493E9B"/>
    <w:rsid w:val="004941F7"/>
    <w:rsid w:val="00494DEC"/>
    <w:rsid w:val="00495DF0"/>
    <w:rsid w:val="00496CDA"/>
    <w:rsid w:val="004A08E7"/>
    <w:rsid w:val="004A19E6"/>
    <w:rsid w:val="004A451F"/>
    <w:rsid w:val="004A4E54"/>
    <w:rsid w:val="004A5373"/>
    <w:rsid w:val="004A64BF"/>
    <w:rsid w:val="004A6A54"/>
    <w:rsid w:val="004A7339"/>
    <w:rsid w:val="004A7879"/>
    <w:rsid w:val="004B0320"/>
    <w:rsid w:val="004B0687"/>
    <w:rsid w:val="004B0E51"/>
    <w:rsid w:val="004B17D9"/>
    <w:rsid w:val="004B572E"/>
    <w:rsid w:val="004B5AA9"/>
    <w:rsid w:val="004B62DD"/>
    <w:rsid w:val="004B7C78"/>
    <w:rsid w:val="004C105D"/>
    <w:rsid w:val="004C1553"/>
    <w:rsid w:val="004C2661"/>
    <w:rsid w:val="004C3D3A"/>
    <w:rsid w:val="004C438D"/>
    <w:rsid w:val="004C4F5D"/>
    <w:rsid w:val="004C633C"/>
    <w:rsid w:val="004C75D6"/>
    <w:rsid w:val="004D25C0"/>
    <w:rsid w:val="004D2D9E"/>
    <w:rsid w:val="004D32A6"/>
    <w:rsid w:val="004D33C0"/>
    <w:rsid w:val="004D3917"/>
    <w:rsid w:val="004D5855"/>
    <w:rsid w:val="004D5E0E"/>
    <w:rsid w:val="004D6A07"/>
    <w:rsid w:val="004E095E"/>
    <w:rsid w:val="004E1474"/>
    <w:rsid w:val="004E1965"/>
    <w:rsid w:val="004E22E7"/>
    <w:rsid w:val="004E3A2F"/>
    <w:rsid w:val="004E526E"/>
    <w:rsid w:val="004E5C9F"/>
    <w:rsid w:val="004E73DA"/>
    <w:rsid w:val="004F10CA"/>
    <w:rsid w:val="004F2B07"/>
    <w:rsid w:val="004F2B55"/>
    <w:rsid w:val="004F3071"/>
    <w:rsid w:val="004F3083"/>
    <w:rsid w:val="004F5331"/>
    <w:rsid w:val="004F652C"/>
    <w:rsid w:val="004F6692"/>
    <w:rsid w:val="004F6DDD"/>
    <w:rsid w:val="004F725D"/>
    <w:rsid w:val="00500A85"/>
    <w:rsid w:val="00500F6C"/>
    <w:rsid w:val="005013BD"/>
    <w:rsid w:val="00501CEC"/>
    <w:rsid w:val="00503C52"/>
    <w:rsid w:val="00503D5F"/>
    <w:rsid w:val="00503E1C"/>
    <w:rsid w:val="00504013"/>
    <w:rsid w:val="00507FD2"/>
    <w:rsid w:val="00510998"/>
    <w:rsid w:val="00510A00"/>
    <w:rsid w:val="00514774"/>
    <w:rsid w:val="00514E3C"/>
    <w:rsid w:val="0051593C"/>
    <w:rsid w:val="00516116"/>
    <w:rsid w:val="00517AEB"/>
    <w:rsid w:val="00521210"/>
    <w:rsid w:val="00521CB1"/>
    <w:rsid w:val="005242A2"/>
    <w:rsid w:val="0052585F"/>
    <w:rsid w:val="00526388"/>
    <w:rsid w:val="00526627"/>
    <w:rsid w:val="005268D4"/>
    <w:rsid w:val="00531639"/>
    <w:rsid w:val="00531A74"/>
    <w:rsid w:val="00532276"/>
    <w:rsid w:val="0053263F"/>
    <w:rsid w:val="00533408"/>
    <w:rsid w:val="00535C49"/>
    <w:rsid w:val="005370B9"/>
    <w:rsid w:val="00537344"/>
    <w:rsid w:val="00540D20"/>
    <w:rsid w:val="005412F8"/>
    <w:rsid w:val="00541D4C"/>
    <w:rsid w:val="00542163"/>
    <w:rsid w:val="00543EDC"/>
    <w:rsid w:val="00546B80"/>
    <w:rsid w:val="0055058B"/>
    <w:rsid w:val="005524D9"/>
    <w:rsid w:val="005535E7"/>
    <w:rsid w:val="00553906"/>
    <w:rsid w:val="00554037"/>
    <w:rsid w:val="00554235"/>
    <w:rsid w:val="005553C5"/>
    <w:rsid w:val="00555B58"/>
    <w:rsid w:val="005563C9"/>
    <w:rsid w:val="005564A4"/>
    <w:rsid w:val="0055669D"/>
    <w:rsid w:val="005573A6"/>
    <w:rsid w:val="00560805"/>
    <w:rsid w:val="0056539B"/>
    <w:rsid w:val="00567DCD"/>
    <w:rsid w:val="00570EFA"/>
    <w:rsid w:val="00571438"/>
    <w:rsid w:val="005717C7"/>
    <w:rsid w:val="005724CE"/>
    <w:rsid w:val="00572CDE"/>
    <w:rsid w:val="00572EF4"/>
    <w:rsid w:val="00573391"/>
    <w:rsid w:val="0057516C"/>
    <w:rsid w:val="00575702"/>
    <w:rsid w:val="0057655A"/>
    <w:rsid w:val="005842A4"/>
    <w:rsid w:val="0058432E"/>
    <w:rsid w:val="00585858"/>
    <w:rsid w:val="00586420"/>
    <w:rsid w:val="00586C9D"/>
    <w:rsid w:val="0058777A"/>
    <w:rsid w:val="00590704"/>
    <w:rsid w:val="00590D51"/>
    <w:rsid w:val="005933A3"/>
    <w:rsid w:val="00594427"/>
    <w:rsid w:val="00595ABA"/>
    <w:rsid w:val="00596DF2"/>
    <w:rsid w:val="00597D33"/>
    <w:rsid w:val="005A03A6"/>
    <w:rsid w:val="005A0A14"/>
    <w:rsid w:val="005A1A06"/>
    <w:rsid w:val="005A3074"/>
    <w:rsid w:val="005A3A64"/>
    <w:rsid w:val="005A4F83"/>
    <w:rsid w:val="005A5DC6"/>
    <w:rsid w:val="005A7BB8"/>
    <w:rsid w:val="005B015D"/>
    <w:rsid w:val="005B0CB3"/>
    <w:rsid w:val="005B14D9"/>
    <w:rsid w:val="005B1A3F"/>
    <w:rsid w:val="005B1FCA"/>
    <w:rsid w:val="005B23BB"/>
    <w:rsid w:val="005B246B"/>
    <w:rsid w:val="005B4DA5"/>
    <w:rsid w:val="005B5731"/>
    <w:rsid w:val="005B5FE9"/>
    <w:rsid w:val="005B6208"/>
    <w:rsid w:val="005B63E1"/>
    <w:rsid w:val="005B7676"/>
    <w:rsid w:val="005C07FF"/>
    <w:rsid w:val="005C2280"/>
    <w:rsid w:val="005C32FC"/>
    <w:rsid w:val="005C6165"/>
    <w:rsid w:val="005C7153"/>
    <w:rsid w:val="005C715D"/>
    <w:rsid w:val="005D10BB"/>
    <w:rsid w:val="005D275C"/>
    <w:rsid w:val="005D36E1"/>
    <w:rsid w:val="005D41CE"/>
    <w:rsid w:val="005D4394"/>
    <w:rsid w:val="005D600D"/>
    <w:rsid w:val="005D6FDD"/>
    <w:rsid w:val="005E1B72"/>
    <w:rsid w:val="005E230A"/>
    <w:rsid w:val="005E29C7"/>
    <w:rsid w:val="005E3354"/>
    <w:rsid w:val="005E6F8D"/>
    <w:rsid w:val="005E7B67"/>
    <w:rsid w:val="005F0998"/>
    <w:rsid w:val="005F1B0D"/>
    <w:rsid w:val="005F57C4"/>
    <w:rsid w:val="006003C0"/>
    <w:rsid w:val="0060132A"/>
    <w:rsid w:val="00601D8C"/>
    <w:rsid w:val="00602011"/>
    <w:rsid w:val="00602460"/>
    <w:rsid w:val="00602DAA"/>
    <w:rsid w:val="00605EB9"/>
    <w:rsid w:val="006060B1"/>
    <w:rsid w:val="0060765A"/>
    <w:rsid w:val="00610418"/>
    <w:rsid w:val="00610511"/>
    <w:rsid w:val="006106D2"/>
    <w:rsid w:val="006154D7"/>
    <w:rsid w:val="006156CC"/>
    <w:rsid w:val="0061651A"/>
    <w:rsid w:val="00620774"/>
    <w:rsid w:val="00621F2C"/>
    <w:rsid w:val="006223DA"/>
    <w:rsid w:val="00623ABF"/>
    <w:rsid w:val="00624DFB"/>
    <w:rsid w:val="00630803"/>
    <w:rsid w:val="00631F7B"/>
    <w:rsid w:val="006350A9"/>
    <w:rsid w:val="00635674"/>
    <w:rsid w:val="0063729F"/>
    <w:rsid w:val="00637816"/>
    <w:rsid w:val="00640A5D"/>
    <w:rsid w:val="0064266B"/>
    <w:rsid w:val="00643F05"/>
    <w:rsid w:val="0064427D"/>
    <w:rsid w:val="00644738"/>
    <w:rsid w:val="006453B6"/>
    <w:rsid w:val="00646414"/>
    <w:rsid w:val="00647432"/>
    <w:rsid w:val="00647442"/>
    <w:rsid w:val="00647FD2"/>
    <w:rsid w:val="00650917"/>
    <w:rsid w:val="00650CC1"/>
    <w:rsid w:val="00651933"/>
    <w:rsid w:val="00651DD5"/>
    <w:rsid w:val="00652D1F"/>
    <w:rsid w:val="00653B98"/>
    <w:rsid w:val="00654C5A"/>
    <w:rsid w:val="00655891"/>
    <w:rsid w:val="00656D77"/>
    <w:rsid w:val="00656EA7"/>
    <w:rsid w:val="00656F5C"/>
    <w:rsid w:val="00660367"/>
    <w:rsid w:val="00660AA0"/>
    <w:rsid w:val="00661335"/>
    <w:rsid w:val="006618D5"/>
    <w:rsid w:val="006628D3"/>
    <w:rsid w:val="00662BDC"/>
    <w:rsid w:val="00662FE1"/>
    <w:rsid w:val="00663DC1"/>
    <w:rsid w:val="00663DC2"/>
    <w:rsid w:val="006678AB"/>
    <w:rsid w:val="00667AF3"/>
    <w:rsid w:val="00670ACA"/>
    <w:rsid w:val="00672B14"/>
    <w:rsid w:val="00673FF7"/>
    <w:rsid w:val="00675B76"/>
    <w:rsid w:val="0067760B"/>
    <w:rsid w:val="00681DE6"/>
    <w:rsid w:val="00682E82"/>
    <w:rsid w:val="00685AE8"/>
    <w:rsid w:val="006863C2"/>
    <w:rsid w:val="00696FD5"/>
    <w:rsid w:val="0069700B"/>
    <w:rsid w:val="006A039A"/>
    <w:rsid w:val="006A0B02"/>
    <w:rsid w:val="006A0E4F"/>
    <w:rsid w:val="006A14C4"/>
    <w:rsid w:val="006A2270"/>
    <w:rsid w:val="006A3511"/>
    <w:rsid w:val="006A356F"/>
    <w:rsid w:val="006A3CBB"/>
    <w:rsid w:val="006A4095"/>
    <w:rsid w:val="006A53EE"/>
    <w:rsid w:val="006A5E52"/>
    <w:rsid w:val="006A5E60"/>
    <w:rsid w:val="006A654E"/>
    <w:rsid w:val="006A7BDD"/>
    <w:rsid w:val="006A7F92"/>
    <w:rsid w:val="006B1F70"/>
    <w:rsid w:val="006B1F87"/>
    <w:rsid w:val="006B22E3"/>
    <w:rsid w:val="006B34C0"/>
    <w:rsid w:val="006B47CC"/>
    <w:rsid w:val="006B6B30"/>
    <w:rsid w:val="006B763C"/>
    <w:rsid w:val="006B7951"/>
    <w:rsid w:val="006B7CAE"/>
    <w:rsid w:val="006C0721"/>
    <w:rsid w:val="006C1894"/>
    <w:rsid w:val="006C5894"/>
    <w:rsid w:val="006C6952"/>
    <w:rsid w:val="006C7464"/>
    <w:rsid w:val="006D20D6"/>
    <w:rsid w:val="006D24FE"/>
    <w:rsid w:val="006D251C"/>
    <w:rsid w:val="006D2E79"/>
    <w:rsid w:val="006D2F74"/>
    <w:rsid w:val="006D389E"/>
    <w:rsid w:val="006D4246"/>
    <w:rsid w:val="006D45A4"/>
    <w:rsid w:val="006E1889"/>
    <w:rsid w:val="006E5318"/>
    <w:rsid w:val="006E62EC"/>
    <w:rsid w:val="006F047E"/>
    <w:rsid w:val="006F1291"/>
    <w:rsid w:val="006F1AF3"/>
    <w:rsid w:val="006F2613"/>
    <w:rsid w:val="006F44BE"/>
    <w:rsid w:val="006F780D"/>
    <w:rsid w:val="006F7A24"/>
    <w:rsid w:val="006F7C9B"/>
    <w:rsid w:val="006F7E13"/>
    <w:rsid w:val="0070001E"/>
    <w:rsid w:val="00700B8C"/>
    <w:rsid w:val="00702C0B"/>
    <w:rsid w:val="00702F2A"/>
    <w:rsid w:val="00704862"/>
    <w:rsid w:val="00704F05"/>
    <w:rsid w:val="00704F3E"/>
    <w:rsid w:val="00707549"/>
    <w:rsid w:val="0071083A"/>
    <w:rsid w:val="007113DB"/>
    <w:rsid w:val="0071145C"/>
    <w:rsid w:val="00711A81"/>
    <w:rsid w:val="00712D17"/>
    <w:rsid w:val="007139C8"/>
    <w:rsid w:val="00713CF5"/>
    <w:rsid w:val="0071460B"/>
    <w:rsid w:val="00714967"/>
    <w:rsid w:val="00715064"/>
    <w:rsid w:val="00716C43"/>
    <w:rsid w:val="007175F6"/>
    <w:rsid w:val="0072082F"/>
    <w:rsid w:val="00720A5A"/>
    <w:rsid w:val="00722998"/>
    <w:rsid w:val="00722AC0"/>
    <w:rsid w:val="0072395A"/>
    <w:rsid w:val="00723EA0"/>
    <w:rsid w:val="007246C8"/>
    <w:rsid w:val="0072679E"/>
    <w:rsid w:val="00727672"/>
    <w:rsid w:val="00730637"/>
    <w:rsid w:val="007314BD"/>
    <w:rsid w:val="00731D2F"/>
    <w:rsid w:val="00731DDD"/>
    <w:rsid w:val="007329D5"/>
    <w:rsid w:val="00733646"/>
    <w:rsid w:val="00733F16"/>
    <w:rsid w:val="007361CA"/>
    <w:rsid w:val="00736B12"/>
    <w:rsid w:val="00737127"/>
    <w:rsid w:val="00737560"/>
    <w:rsid w:val="007408DA"/>
    <w:rsid w:val="007410F4"/>
    <w:rsid w:val="00741211"/>
    <w:rsid w:val="00741F46"/>
    <w:rsid w:val="00743D16"/>
    <w:rsid w:val="007459D7"/>
    <w:rsid w:val="007471AF"/>
    <w:rsid w:val="007472E5"/>
    <w:rsid w:val="007507DC"/>
    <w:rsid w:val="007509EC"/>
    <w:rsid w:val="00750A1E"/>
    <w:rsid w:val="0075380C"/>
    <w:rsid w:val="007546CE"/>
    <w:rsid w:val="0075615D"/>
    <w:rsid w:val="00756560"/>
    <w:rsid w:val="00757920"/>
    <w:rsid w:val="007601F1"/>
    <w:rsid w:val="00760229"/>
    <w:rsid w:val="0076033C"/>
    <w:rsid w:val="00762852"/>
    <w:rsid w:val="00762ABA"/>
    <w:rsid w:val="0076424F"/>
    <w:rsid w:val="00765DDB"/>
    <w:rsid w:val="00766948"/>
    <w:rsid w:val="00770748"/>
    <w:rsid w:val="00771A6D"/>
    <w:rsid w:val="00771BBA"/>
    <w:rsid w:val="007734F0"/>
    <w:rsid w:val="00775330"/>
    <w:rsid w:val="007771F6"/>
    <w:rsid w:val="00777728"/>
    <w:rsid w:val="00780024"/>
    <w:rsid w:val="00780545"/>
    <w:rsid w:val="007808A8"/>
    <w:rsid w:val="00781F20"/>
    <w:rsid w:val="007822B4"/>
    <w:rsid w:val="00782F50"/>
    <w:rsid w:val="00782FFF"/>
    <w:rsid w:val="00783885"/>
    <w:rsid w:val="00783FED"/>
    <w:rsid w:val="007851D6"/>
    <w:rsid w:val="00786B4A"/>
    <w:rsid w:val="007908C9"/>
    <w:rsid w:val="00790B8F"/>
    <w:rsid w:val="00793072"/>
    <w:rsid w:val="007933D7"/>
    <w:rsid w:val="00794097"/>
    <w:rsid w:val="00795CFF"/>
    <w:rsid w:val="00795E7E"/>
    <w:rsid w:val="00797EC8"/>
    <w:rsid w:val="007A0211"/>
    <w:rsid w:val="007A098D"/>
    <w:rsid w:val="007A2F30"/>
    <w:rsid w:val="007A3D56"/>
    <w:rsid w:val="007A3F5C"/>
    <w:rsid w:val="007A47F0"/>
    <w:rsid w:val="007A5156"/>
    <w:rsid w:val="007B030F"/>
    <w:rsid w:val="007B1C1A"/>
    <w:rsid w:val="007B2A26"/>
    <w:rsid w:val="007B5579"/>
    <w:rsid w:val="007B79B2"/>
    <w:rsid w:val="007C01A0"/>
    <w:rsid w:val="007C04D3"/>
    <w:rsid w:val="007C11DD"/>
    <w:rsid w:val="007C1C93"/>
    <w:rsid w:val="007C2494"/>
    <w:rsid w:val="007C26D2"/>
    <w:rsid w:val="007C3480"/>
    <w:rsid w:val="007C4047"/>
    <w:rsid w:val="007C4137"/>
    <w:rsid w:val="007C543C"/>
    <w:rsid w:val="007C75FE"/>
    <w:rsid w:val="007D0CDD"/>
    <w:rsid w:val="007D16A8"/>
    <w:rsid w:val="007D35D2"/>
    <w:rsid w:val="007D48B4"/>
    <w:rsid w:val="007D6947"/>
    <w:rsid w:val="007E2AD4"/>
    <w:rsid w:val="007E46F4"/>
    <w:rsid w:val="007E592C"/>
    <w:rsid w:val="007E604A"/>
    <w:rsid w:val="007E6B34"/>
    <w:rsid w:val="007F1571"/>
    <w:rsid w:val="007F2B35"/>
    <w:rsid w:val="007F3882"/>
    <w:rsid w:val="007F5C0F"/>
    <w:rsid w:val="007F6B6C"/>
    <w:rsid w:val="007F735B"/>
    <w:rsid w:val="00800342"/>
    <w:rsid w:val="008004EB"/>
    <w:rsid w:val="00801469"/>
    <w:rsid w:val="00802EAE"/>
    <w:rsid w:val="00805358"/>
    <w:rsid w:val="00805905"/>
    <w:rsid w:val="008060C7"/>
    <w:rsid w:val="00810B52"/>
    <w:rsid w:val="008120A1"/>
    <w:rsid w:val="00814674"/>
    <w:rsid w:val="00816D48"/>
    <w:rsid w:val="008234FF"/>
    <w:rsid w:val="00824104"/>
    <w:rsid w:val="008266DD"/>
    <w:rsid w:val="00826D19"/>
    <w:rsid w:val="00827AD8"/>
    <w:rsid w:val="008301F1"/>
    <w:rsid w:val="00831400"/>
    <w:rsid w:val="008324BA"/>
    <w:rsid w:val="0083269E"/>
    <w:rsid w:val="0083332D"/>
    <w:rsid w:val="0083468F"/>
    <w:rsid w:val="0083660C"/>
    <w:rsid w:val="0083680B"/>
    <w:rsid w:val="00837F1C"/>
    <w:rsid w:val="008411EF"/>
    <w:rsid w:val="0084150A"/>
    <w:rsid w:val="00841E4C"/>
    <w:rsid w:val="00841E88"/>
    <w:rsid w:val="00841F0A"/>
    <w:rsid w:val="00842ECA"/>
    <w:rsid w:val="00843852"/>
    <w:rsid w:val="008446CD"/>
    <w:rsid w:val="0084513E"/>
    <w:rsid w:val="00845841"/>
    <w:rsid w:val="00845A36"/>
    <w:rsid w:val="008478E0"/>
    <w:rsid w:val="00851C70"/>
    <w:rsid w:val="00852FFB"/>
    <w:rsid w:val="00853EF4"/>
    <w:rsid w:val="00854BD2"/>
    <w:rsid w:val="00856DF6"/>
    <w:rsid w:val="0086031A"/>
    <w:rsid w:val="00860375"/>
    <w:rsid w:val="00860C75"/>
    <w:rsid w:val="00865205"/>
    <w:rsid w:val="00867F25"/>
    <w:rsid w:val="00870D8E"/>
    <w:rsid w:val="00872B55"/>
    <w:rsid w:val="00874405"/>
    <w:rsid w:val="00875479"/>
    <w:rsid w:val="00875A22"/>
    <w:rsid w:val="00875A6B"/>
    <w:rsid w:val="0087652D"/>
    <w:rsid w:val="00877126"/>
    <w:rsid w:val="008801B7"/>
    <w:rsid w:val="008868B2"/>
    <w:rsid w:val="0088764D"/>
    <w:rsid w:val="00890039"/>
    <w:rsid w:val="0089009B"/>
    <w:rsid w:val="00890C02"/>
    <w:rsid w:val="008910A7"/>
    <w:rsid w:val="00891143"/>
    <w:rsid w:val="00891263"/>
    <w:rsid w:val="00892F11"/>
    <w:rsid w:val="00893142"/>
    <w:rsid w:val="0089487E"/>
    <w:rsid w:val="00894C58"/>
    <w:rsid w:val="00895805"/>
    <w:rsid w:val="00896D86"/>
    <w:rsid w:val="008A4583"/>
    <w:rsid w:val="008A7119"/>
    <w:rsid w:val="008A71C2"/>
    <w:rsid w:val="008A7298"/>
    <w:rsid w:val="008B0956"/>
    <w:rsid w:val="008B0E4F"/>
    <w:rsid w:val="008B25FE"/>
    <w:rsid w:val="008B357A"/>
    <w:rsid w:val="008B3A1A"/>
    <w:rsid w:val="008B486A"/>
    <w:rsid w:val="008B4D83"/>
    <w:rsid w:val="008B5BE3"/>
    <w:rsid w:val="008B6B75"/>
    <w:rsid w:val="008C021A"/>
    <w:rsid w:val="008C1191"/>
    <w:rsid w:val="008C16D6"/>
    <w:rsid w:val="008C2837"/>
    <w:rsid w:val="008C4F4D"/>
    <w:rsid w:val="008C6EEA"/>
    <w:rsid w:val="008C7AC2"/>
    <w:rsid w:val="008D2145"/>
    <w:rsid w:val="008D3642"/>
    <w:rsid w:val="008D4DA2"/>
    <w:rsid w:val="008D4E69"/>
    <w:rsid w:val="008D6217"/>
    <w:rsid w:val="008D736F"/>
    <w:rsid w:val="008D76ED"/>
    <w:rsid w:val="008D7721"/>
    <w:rsid w:val="008E084E"/>
    <w:rsid w:val="008E0F45"/>
    <w:rsid w:val="008E1788"/>
    <w:rsid w:val="008E193C"/>
    <w:rsid w:val="008E3CE6"/>
    <w:rsid w:val="008E3D77"/>
    <w:rsid w:val="008F269D"/>
    <w:rsid w:val="008F341E"/>
    <w:rsid w:val="008F4A04"/>
    <w:rsid w:val="008F6964"/>
    <w:rsid w:val="008F6B48"/>
    <w:rsid w:val="008F6E7B"/>
    <w:rsid w:val="008F71F0"/>
    <w:rsid w:val="008F7B97"/>
    <w:rsid w:val="0090006B"/>
    <w:rsid w:val="009001A4"/>
    <w:rsid w:val="0090294D"/>
    <w:rsid w:val="00902C49"/>
    <w:rsid w:val="0090470A"/>
    <w:rsid w:val="00905314"/>
    <w:rsid w:val="00906268"/>
    <w:rsid w:val="00906880"/>
    <w:rsid w:val="00906A07"/>
    <w:rsid w:val="00910682"/>
    <w:rsid w:val="00911D8C"/>
    <w:rsid w:val="0091329E"/>
    <w:rsid w:val="0091588C"/>
    <w:rsid w:val="00915E85"/>
    <w:rsid w:val="00916CEB"/>
    <w:rsid w:val="00917824"/>
    <w:rsid w:val="00920513"/>
    <w:rsid w:val="00921064"/>
    <w:rsid w:val="009215DC"/>
    <w:rsid w:val="00922A21"/>
    <w:rsid w:val="00926A51"/>
    <w:rsid w:val="00926E5B"/>
    <w:rsid w:val="009273B6"/>
    <w:rsid w:val="00930202"/>
    <w:rsid w:val="00930F03"/>
    <w:rsid w:val="00932544"/>
    <w:rsid w:val="00933000"/>
    <w:rsid w:val="0093349A"/>
    <w:rsid w:val="009335F3"/>
    <w:rsid w:val="0093456E"/>
    <w:rsid w:val="00934EF4"/>
    <w:rsid w:val="00935A85"/>
    <w:rsid w:val="00936086"/>
    <w:rsid w:val="00937E9A"/>
    <w:rsid w:val="0094173B"/>
    <w:rsid w:val="0094287B"/>
    <w:rsid w:val="00944415"/>
    <w:rsid w:val="009444B5"/>
    <w:rsid w:val="00945BFE"/>
    <w:rsid w:val="009477E8"/>
    <w:rsid w:val="00952046"/>
    <w:rsid w:val="0095213E"/>
    <w:rsid w:val="00953975"/>
    <w:rsid w:val="009542C7"/>
    <w:rsid w:val="009546ED"/>
    <w:rsid w:val="009547E6"/>
    <w:rsid w:val="00954E12"/>
    <w:rsid w:val="00954FFA"/>
    <w:rsid w:val="00957C27"/>
    <w:rsid w:val="0096129D"/>
    <w:rsid w:val="00961F1B"/>
    <w:rsid w:val="00962EA5"/>
    <w:rsid w:val="00964524"/>
    <w:rsid w:val="009655FD"/>
    <w:rsid w:val="009657D2"/>
    <w:rsid w:val="009658E5"/>
    <w:rsid w:val="0096614C"/>
    <w:rsid w:val="009669E3"/>
    <w:rsid w:val="00966E93"/>
    <w:rsid w:val="00970512"/>
    <w:rsid w:val="0097084A"/>
    <w:rsid w:val="00972F58"/>
    <w:rsid w:val="00974C17"/>
    <w:rsid w:val="00975090"/>
    <w:rsid w:val="009750BB"/>
    <w:rsid w:val="009762A3"/>
    <w:rsid w:val="00976C09"/>
    <w:rsid w:val="00976C3B"/>
    <w:rsid w:val="009808D7"/>
    <w:rsid w:val="009827FB"/>
    <w:rsid w:val="009843AB"/>
    <w:rsid w:val="0098502E"/>
    <w:rsid w:val="00986070"/>
    <w:rsid w:val="009876BF"/>
    <w:rsid w:val="00987C73"/>
    <w:rsid w:val="0099271E"/>
    <w:rsid w:val="00993273"/>
    <w:rsid w:val="00993717"/>
    <w:rsid w:val="009940AB"/>
    <w:rsid w:val="00994A79"/>
    <w:rsid w:val="00995A48"/>
    <w:rsid w:val="009A0089"/>
    <w:rsid w:val="009A03CE"/>
    <w:rsid w:val="009A0DE0"/>
    <w:rsid w:val="009A1DCE"/>
    <w:rsid w:val="009A2E4B"/>
    <w:rsid w:val="009A370E"/>
    <w:rsid w:val="009A381B"/>
    <w:rsid w:val="009A4B9C"/>
    <w:rsid w:val="009B0D7E"/>
    <w:rsid w:val="009B182A"/>
    <w:rsid w:val="009B30E9"/>
    <w:rsid w:val="009B3776"/>
    <w:rsid w:val="009B450E"/>
    <w:rsid w:val="009B4CE4"/>
    <w:rsid w:val="009B5F4C"/>
    <w:rsid w:val="009B67FD"/>
    <w:rsid w:val="009C22D7"/>
    <w:rsid w:val="009C46DD"/>
    <w:rsid w:val="009C57B3"/>
    <w:rsid w:val="009C59C1"/>
    <w:rsid w:val="009C6105"/>
    <w:rsid w:val="009C66D3"/>
    <w:rsid w:val="009C7245"/>
    <w:rsid w:val="009C7660"/>
    <w:rsid w:val="009C7AEC"/>
    <w:rsid w:val="009C7E53"/>
    <w:rsid w:val="009D04DD"/>
    <w:rsid w:val="009D06ED"/>
    <w:rsid w:val="009D15FC"/>
    <w:rsid w:val="009D1DA6"/>
    <w:rsid w:val="009D1E01"/>
    <w:rsid w:val="009D1E2D"/>
    <w:rsid w:val="009D30F2"/>
    <w:rsid w:val="009D3E67"/>
    <w:rsid w:val="009D5225"/>
    <w:rsid w:val="009D5505"/>
    <w:rsid w:val="009D5AC7"/>
    <w:rsid w:val="009D6ACC"/>
    <w:rsid w:val="009D73FF"/>
    <w:rsid w:val="009E185D"/>
    <w:rsid w:val="009E1FB8"/>
    <w:rsid w:val="009E2A03"/>
    <w:rsid w:val="009E2D05"/>
    <w:rsid w:val="009E3D8E"/>
    <w:rsid w:val="009E4825"/>
    <w:rsid w:val="009E5C9B"/>
    <w:rsid w:val="009E71FA"/>
    <w:rsid w:val="009E7B14"/>
    <w:rsid w:val="009F01BC"/>
    <w:rsid w:val="009F1DE6"/>
    <w:rsid w:val="009F4770"/>
    <w:rsid w:val="009F4F33"/>
    <w:rsid w:val="009F7B63"/>
    <w:rsid w:val="00A002C9"/>
    <w:rsid w:val="00A00467"/>
    <w:rsid w:val="00A005A4"/>
    <w:rsid w:val="00A007C2"/>
    <w:rsid w:val="00A02060"/>
    <w:rsid w:val="00A02FEE"/>
    <w:rsid w:val="00A02FFA"/>
    <w:rsid w:val="00A035D4"/>
    <w:rsid w:val="00A03982"/>
    <w:rsid w:val="00A05065"/>
    <w:rsid w:val="00A05750"/>
    <w:rsid w:val="00A06240"/>
    <w:rsid w:val="00A06AAB"/>
    <w:rsid w:val="00A07092"/>
    <w:rsid w:val="00A1094E"/>
    <w:rsid w:val="00A12A26"/>
    <w:rsid w:val="00A12B44"/>
    <w:rsid w:val="00A1355D"/>
    <w:rsid w:val="00A144D6"/>
    <w:rsid w:val="00A2064C"/>
    <w:rsid w:val="00A20F26"/>
    <w:rsid w:val="00A21440"/>
    <w:rsid w:val="00A215F4"/>
    <w:rsid w:val="00A2383E"/>
    <w:rsid w:val="00A24116"/>
    <w:rsid w:val="00A2411A"/>
    <w:rsid w:val="00A24B0D"/>
    <w:rsid w:val="00A24FFA"/>
    <w:rsid w:val="00A25A7F"/>
    <w:rsid w:val="00A27DE1"/>
    <w:rsid w:val="00A302F0"/>
    <w:rsid w:val="00A30FC3"/>
    <w:rsid w:val="00A361B2"/>
    <w:rsid w:val="00A36F46"/>
    <w:rsid w:val="00A4012E"/>
    <w:rsid w:val="00A41620"/>
    <w:rsid w:val="00A41B25"/>
    <w:rsid w:val="00A41D3B"/>
    <w:rsid w:val="00A425BE"/>
    <w:rsid w:val="00A433F0"/>
    <w:rsid w:val="00A4379D"/>
    <w:rsid w:val="00A4448F"/>
    <w:rsid w:val="00A447B1"/>
    <w:rsid w:val="00A448BB"/>
    <w:rsid w:val="00A451CD"/>
    <w:rsid w:val="00A45FA3"/>
    <w:rsid w:val="00A4711B"/>
    <w:rsid w:val="00A503CD"/>
    <w:rsid w:val="00A51103"/>
    <w:rsid w:val="00A51871"/>
    <w:rsid w:val="00A53126"/>
    <w:rsid w:val="00A54309"/>
    <w:rsid w:val="00A57D64"/>
    <w:rsid w:val="00A60A03"/>
    <w:rsid w:val="00A61272"/>
    <w:rsid w:val="00A6289A"/>
    <w:rsid w:val="00A63938"/>
    <w:rsid w:val="00A66096"/>
    <w:rsid w:val="00A66337"/>
    <w:rsid w:val="00A70EB8"/>
    <w:rsid w:val="00A70FC4"/>
    <w:rsid w:val="00A718CE"/>
    <w:rsid w:val="00A72EB5"/>
    <w:rsid w:val="00A75177"/>
    <w:rsid w:val="00A75810"/>
    <w:rsid w:val="00A76A06"/>
    <w:rsid w:val="00A771E1"/>
    <w:rsid w:val="00A8035C"/>
    <w:rsid w:val="00A84259"/>
    <w:rsid w:val="00A85DCE"/>
    <w:rsid w:val="00A8746D"/>
    <w:rsid w:val="00A90CB2"/>
    <w:rsid w:val="00A91360"/>
    <w:rsid w:val="00A91FCC"/>
    <w:rsid w:val="00A961E3"/>
    <w:rsid w:val="00A96E51"/>
    <w:rsid w:val="00A974A3"/>
    <w:rsid w:val="00AA2FEC"/>
    <w:rsid w:val="00AA5287"/>
    <w:rsid w:val="00AA62EF"/>
    <w:rsid w:val="00AA6C0D"/>
    <w:rsid w:val="00AA6DA1"/>
    <w:rsid w:val="00AA6E17"/>
    <w:rsid w:val="00AB0250"/>
    <w:rsid w:val="00AB06F9"/>
    <w:rsid w:val="00AB189F"/>
    <w:rsid w:val="00AB1C96"/>
    <w:rsid w:val="00AB6543"/>
    <w:rsid w:val="00AB69C5"/>
    <w:rsid w:val="00AC0EBE"/>
    <w:rsid w:val="00AC2518"/>
    <w:rsid w:val="00AC2646"/>
    <w:rsid w:val="00AC34B9"/>
    <w:rsid w:val="00AC45C2"/>
    <w:rsid w:val="00AC4B7C"/>
    <w:rsid w:val="00AC4CB2"/>
    <w:rsid w:val="00AC5580"/>
    <w:rsid w:val="00AC59CF"/>
    <w:rsid w:val="00AC628B"/>
    <w:rsid w:val="00AD17AB"/>
    <w:rsid w:val="00AD7016"/>
    <w:rsid w:val="00AD71D2"/>
    <w:rsid w:val="00AD7EA9"/>
    <w:rsid w:val="00AE1E72"/>
    <w:rsid w:val="00AE1FC6"/>
    <w:rsid w:val="00AE2751"/>
    <w:rsid w:val="00AE285B"/>
    <w:rsid w:val="00AE3524"/>
    <w:rsid w:val="00AE3D32"/>
    <w:rsid w:val="00AE4251"/>
    <w:rsid w:val="00AE4F33"/>
    <w:rsid w:val="00AE4F73"/>
    <w:rsid w:val="00AE4FFF"/>
    <w:rsid w:val="00AE609D"/>
    <w:rsid w:val="00AE7ACB"/>
    <w:rsid w:val="00AE7C34"/>
    <w:rsid w:val="00AF04F5"/>
    <w:rsid w:val="00AF0E09"/>
    <w:rsid w:val="00AF1AEE"/>
    <w:rsid w:val="00AF2A10"/>
    <w:rsid w:val="00AF3A35"/>
    <w:rsid w:val="00AF3BA5"/>
    <w:rsid w:val="00AF6544"/>
    <w:rsid w:val="00AF7E03"/>
    <w:rsid w:val="00B0032B"/>
    <w:rsid w:val="00B00640"/>
    <w:rsid w:val="00B01E58"/>
    <w:rsid w:val="00B02108"/>
    <w:rsid w:val="00B02C49"/>
    <w:rsid w:val="00B02ECF"/>
    <w:rsid w:val="00B048EE"/>
    <w:rsid w:val="00B066D6"/>
    <w:rsid w:val="00B07A61"/>
    <w:rsid w:val="00B11271"/>
    <w:rsid w:val="00B12018"/>
    <w:rsid w:val="00B1307C"/>
    <w:rsid w:val="00B1439D"/>
    <w:rsid w:val="00B14807"/>
    <w:rsid w:val="00B14F9B"/>
    <w:rsid w:val="00B164CB"/>
    <w:rsid w:val="00B17452"/>
    <w:rsid w:val="00B17A3A"/>
    <w:rsid w:val="00B17F26"/>
    <w:rsid w:val="00B20ADA"/>
    <w:rsid w:val="00B21F0E"/>
    <w:rsid w:val="00B22ED4"/>
    <w:rsid w:val="00B234FF"/>
    <w:rsid w:val="00B23794"/>
    <w:rsid w:val="00B24FC2"/>
    <w:rsid w:val="00B251DD"/>
    <w:rsid w:val="00B25F59"/>
    <w:rsid w:val="00B26586"/>
    <w:rsid w:val="00B26897"/>
    <w:rsid w:val="00B30C9E"/>
    <w:rsid w:val="00B30DA0"/>
    <w:rsid w:val="00B31670"/>
    <w:rsid w:val="00B3255E"/>
    <w:rsid w:val="00B32744"/>
    <w:rsid w:val="00B33FA4"/>
    <w:rsid w:val="00B37212"/>
    <w:rsid w:val="00B4048E"/>
    <w:rsid w:val="00B41486"/>
    <w:rsid w:val="00B41FFF"/>
    <w:rsid w:val="00B42BE3"/>
    <w:rsid w:val="00B443B0"/>
    <w:rsid w:val="00B44FFF"/>
    <w:rsid w:val="00B45C9B"/>
    <w:rsid w:val="00B466B8"/>
    <w:rsid w:val="00B50409"/>
    <w:rsid w:val="00B5112B"/>
    <w:rsid w:val="00B5307D"/>
    <w:rsid w:val="00B536BD"/>
    <w:rsid w:val="00B54776"/>
    <w:rsid w:val="00B54D34"/>
    <w:rsid w:val="00B57EB0"/>
    <w:rsid w:val="00B61483"/>
    <w:rsid w:val="00B61D52"/>
    <w:rsid w:val="00B62B93"/>
    <w:rsid w:val="00B63225"/>
    <w:rsid w:val="00B652C1"/>
    <w:rsid w:val="00B66A1E"/>
    <w:rsid w:val="00B66BAA"/>
    <w:rsid w:val="00B7062C"/>
    <w:rsid w:val="00B71787"/>
    <w:rsid w:val="00B721AC"/>
    <w:rsid w:val="00B73650"/>
    <w:rsid w:val="00B739F7"/>
    <w:rsid w:val="00B777DF"/>
    <w:rsid w:val="00B77C9D"/>
    <w:rsid w:val="00B80FA1"/>
    <w:rsid w:val="00B82C20"/>
    <w:rsid w:val="00B82F0F"/>
    <w:rsid w:val="00B84404"/>
    <w:rsid w:val="00B85F3B"/>
    <w:rsid w:val="00B87BF2"/>
    <w:rsid w:val="00B908C0"/>
    <w:rsid w:val="00B90D79"/>
    <w:rsid w:val="00B92FF7"/>
    <w:rsid w:val="00B93022"/>
    <w:rsid w:val="00B93026"/>
    <w:rsid w:val="00B9337A"/>
    <w:rsid w:val="00B935FB"/>
    <w:rsid w:val="00B9485E"/>
    <w:rsid w:val="00B955B2"/>
    <w:rsid w:val="00B97ADA"/>
    <w:rsid w:val="00BA0611"/>
    <w:rsid w:val="00BA0D7C"/>
    <w:rsid w:val="00BA14BF"/>
    <w:rsid w:val="00BA29A0"/>
    <w:rsid w:val="00BA39BD"/>
    <w:rsid w:val="00BA5F56"/>
    <w:rsid w:val="00BA6238"/>
    <w:rsid w:val="00BA6704"/>
    <w:rsid w:val="00BA6FB6"/>
    <w:rsid w:val="00BA72F0"/>
    <w:rsid w:val="00BA7B8F"/>
    <w:rsid w:val="00BB0CC8"/>
    <w:rsid w:val="00BB3B12"/>
    <w:rsid w:val="00BB5FE9"/>
    <w:rsid w:val="00BB66AD"/>
    <w:rsid w:val="00BC32EF"/>
    <w:rsid w:val="00BC3837"/>
    <w:rsid w:val="00BC7AEA"/>
    <w:rsid w:val="00BD068F"/>
    <w:rsid w:val="00BD13AC"/>
    <w:rsid w:val="00BD20B5"/>
    <w:rsid w:val="00BD352E"/>
    <w:rsid w:val="00BD3E2C"/>
    <w:rsid w:val="00BD6719"/>
    <w:rsid w:val="00BD6875"/>
    <w:rsid w:val="00BD6A81"/>
    <w:rsid w:val="00BD736E"/>
    <w:rsid w:val="00BD7610"/>
    <w:rsid w:val="00BE1913"/>
    <w:rsid w:val="00BE2145"/>
    <w:rsid w:val="00BE2243"/>
    <w:rsid w:val="00BE3FC1"/>
    <w:rsid w:val="00BE48B2"/>
    <w:rsid w:val="00BE49C6"/>
    <w:rsid w:val="00BE65E1"/>
    <w:rsid w:val="00BE7F12"/>
    <w:rsid w:val="00BF0BF4"/>
    <w:rsid w:val="00BF0C5F"/>
    <w:rsid w:val="00BF1ECE"/>
    <w:rsid w:val="00BF29AA"/>
    <w:rsid w:val="00BF544A"/>
    <w:rsid w:val="00BF5647"/>
    <w:rsid w:val="00BF5A66"/>
    <w:rsid w:val="00BF768B"/>
    <w:rsid w:val="00C01353"/>
    <w:rsid w:val="00C027C0"/>
    <w:rsid w:val="00C0297B"/>
    <w:rsid w:val="00C03EB4"/>
    <w:rsid w:val="00C051AB"/>
    <w:rsid w:val="00C05259"/>
    <w:rsid w:val="00C0572D"/>
    <w:rsid w:val="00C058CD"/>
    <w:rsid w:val="00C0797E"/>
    <w:rsid w:val="00C1026A"/>
    <w:rsid w:val="00C10CC4"/>
    <w:rsid w:val="00C1217B"/>
    <w:rsid w:val="00C134D2"/>
    <w:rsid w:val="00C14F10"/>
    <w:rsid w:val="00C16665"/>
    <w:rsid w:val="00C16C86"/>
    <w:rsid w:val="00C16E03"/>
    <w:rsid w:val="00C17ACE"/>
    <w:rsid w:val="00C2083D"/>
    <w:rsid w:val="00C22A37"/>
    <w:rsid w:val="00C238FF"/>
    <w:rsid w:val="00C23A66"/>
    <w:rsid w:val="00C23F43"/>
    <w:rsid w:val="00C25A31"/>
    <w:rsid w:val="00C25C97"/>
    <w:rsid w:val="00C301DF"/>
    <w:rsid w:val="00C30749"/>
    <w:rsid w:val="00C32A9D"/>
    <w:rsid w:val="00C33169"/>
    <w:rsid w:val="00C34074"/>
    <w:rsid w:val="00C36759"/>
    <w:rsid w:val="00C3773F"/>
    <w:rsid w:val="00C418C4"/>
    <w:rsid w:val="00C43CF2"/>
    <w:rsid w:val="00C451A3"/>
    <w:rsid w:val="00C473A3"/>
    <w:rsid w:val="00C51221"/>
    <w:rsid w:val="00C51A5D"/>
    <w:rsid w:val="00C52311"/>
    <w:rsid w:val="00C52C7B"/>
    <w:rsid w:val="00C53C01"/>
    <w:rsid w:val="00C54211"/>
    <w:rsid w:val="00C54616"/>
    <w:rsid w:val="00C552A8"/>
    <w:rsid w:val="00C558BE"/>
    <w:rsid w:val="00C5606C"/>
    <w:rsid w:val="00C569D1"/>
    <w:rsid w:val="00C60127"/>
    <w:rsid w:val="00C608ED"/>
    <w:rsid w:val="00C61026"/>
    <w:rsid w:val="00C66611"/>
    <w:rsid w:val="00C667A7"/>
    <w:rsid w:val="00C66EA9"/>
    <w:rsid w:val="00C67C27"/>
    <w:rsid w:val="00C70135"/>
    <w:rsid w:val="00C717A2"/>
    <w:rsid w:val="00C725A6"/>
    <w:rsid w:val="00C7373D"/>
    <w:rsid w:val="00C7586F"/>
    <w:rsid w:val="00C7602E"/>
    <w:rsid w:val="00C82ABA"/>
    <w:rsid w:val="00C8532E"/>
    <w:rsid w:val="00C8556E"/>
    <w:rsid w:val="00C87C90"/>
    <w:rsid w:val="00C87F40"/>
    <w:rsid w:val="00C90082"/>
    <w:rsid w:val="00C911DB"/>
    <w:rsid w:val="00C915D9"/>
    <w:rsid w:val="00C92CBD"/>
    <w:rsid w:val="00C935A7"/>
    <w:rsid w:val="00C93AC2"/>
    <w:rsid w:val="00C93DBB"/>
    <w:rsid w:val="00C95822"/>
    <w:rsid w:val="00C95C68"/>
    <w:rsid w:val="00C95C74"/>
    <w:rsid w:val="00C97746"/>
    <w:rsid w:val="00CA12D2"/>
    <w:rsid w:val="00CA13DC"/>
    <w:rsid w:val="00CA38FF"/>
    <w:rsid w:val="00CA3B0D"/>
    <w:rsid w:val="00CA4769"/>
    <w:rsid w:val="00CA5A09"/>
    <w:rsid w:val="00CA62FA"/>
    <w:rsid w:val="00CA693C"/>
    <w:rsid w:val="00CA7F2F"/>
    <w:rsid w:val="00CA7FF2"/>
    <w:rsid w:val="00CB0A83"/>
    <w:rsid w:val="00CB2688"/>
    <w:rsid w:val="00CB2B8C"/>
    <w:rsid w:val="00CB365F"/>
    <w:rsid w:val="00CB3F3B"/>
    <w:rsid w:val="00CB4DB0"/>
    <w:rsid w:val="00CB4DC6"/>
    <w:rsid w:val="00CB4FA7"/>
    <w:rsid w:val="00CB7CDF"/>
    <w:rsid w:val="00CB7E75"/>
    <w:rsid w:val="00CC11E5"/>
    <w:rsid w:val="00CC1749"/>
    <w:rsid w:val="00CC1F18"/>
    <w:rsid w:val="00CC24B6"/>
    <w:rsid w:val="00CC2790"/>
    <w:rsid w:val="00CC3942"/>
    <w:rsid w:val="00CC3E9A"/>
    <w:rsid w:val="00CC4D5E"/>
    <w:rsid w:val="00CC5737"/>
    <w:rsid w:val="00CC6642"/>
    <w:rsid w:val="00CC6D29"/>
    <w:rsid w:val="00CD1447"/>
    <w:rsid w:val="00CD19E0"/>
    <w:rsid w:val="00CD219C"/>
    <w:rsid w:val="00CD6356"/>
    <w:rsid w:val="00CE079A"/>
    <w:rsid w:val="00CE1279"/>
    <w:rsid w:val="00CE17DC"/>
    <w:rsid w:val="00CE2D22"/>
    <w:rsid w:val="00CE3607"/>
    <w:rsid w:val="00CE5BD0"/>
    <w:rsid w:val="00CE63C5"/>
    <w:rsid w:val="00CE6A5B"/>
    <w:rsid w:val="00CE6E19"/>
    <w:rsid w:val="00CF227D"/>
    <w:rsid w:val="00CF400A"/>
    <w:rsid w:val="00CF510D"/>
    <w:rsid w:val="00CF512E"/>
    <w:rsid w:val="00CF5F7D"/>
    <w:rsid w:val="00CF61CF"/>
    <w:rsid w:val="00CF6F17"/>
    <w:rsid w:val="00D0037C"/>
    <w:rsid w:val="00D00C5F"/>
    <w:rsid w:val="00D05E76"/>
    <w:rsid w:val="00D07B43"/>
    <w:rsid w:val="00D07CD2"/>
    <w:rsid w:val="00D10333"/>
    <w:rsid w:val="00D113F0"/>
    <w:rsid w:val="00D13627"/>
    <w:rsid w:val="00D15422"/>
    <w:rsid w:val="00D15537"/>
    <w:rsid w:val="00D1632D"/>
    <w:rsid w:val="00D169C8"/>
    <w:rsid w:val="00D16A7E"/>
    <w:rsid w:val="00D16AF3"/>
    <w:rsid w:val="00D206C3"/>
    <w:rsid w:val="00D20A94"/>
    <w:rsid w:val="00D22370"/>
    <w:rsid w:val="00D2237F"/>
    <w:rsid w:val="00D25872"/>
    <w:rsid w:val="00D25D82"/>
    <w:rsid w:val="00D260B2"/>
    <w:rsid w:val="00D26363"/>
    <w:rsid w:val="00D26CEA"/>
    <w:rsid w:val="00D308CF"/>
    <w:rsid w:val="00D31096"/>
    <w:rsid w:val="00D34B12"/>
    <w:rsid w:val="00D35D6C"/>
    <w:rsid w:val="00D377EF"/>
    <w:rsid w:val="00D378EA"/>
    <w:rsid w:val="00D41D24"/>
    <w:rsid w:val="00D47FD2"/>
    <w:rsid w:val="00D50637"/>
    <w:rsid w:val="00D50925"/>
    <w:rsid w:val="00D51CC4"/>
    <w:rsid w:val="00D56A94"/>
    <w:rsid w:val="00D56D76"/>
    <w:rsid w:val="00D61D86"/>
    <w:rsid w:val="00D61FE4"/>
    <w:rsid w:val="00D6298A"/>
    <w:rsid w:val="00D6299F"/>
    <w:rsid w:val="00D64D9C"/>
    <w:rsid w:val="00D65212"/>
    <w:rsid w:val="00D659EE"/>
    <w:rsid w:val="00D704D1"/>
    <w:rsid w:val="00D7050E"/>
    <w:rsid w:val="00D71744"/>
    <w:rsid w:val="00D74AF4"/>
    <w:rsid w:val="00D75574"/>
    <w:rsid w:val="00D76313"/>
    <w:rsid w:val="00D7645B"/>
    <w:rsid w:val="00D767FE"/>
    <w:rsid w:val="00D771F7"/>
    <w:rsid w:val="00D77640"/>
    <w:rsid w:val="00D77FFC"/>
    <w:rsid w:val="00D81B84"/>
    <w:rsid w:val="00D81CBF"/>
    <w:rsid w:val="00D82493"/>
    <w:rsid w:val="00D82F57"/>
    <w:rsid w:val="00D839D6"/>
    <w:rsid w:val="00D85F13"/>
    <w:rsid w:val="00D90A60"/>
    <w:rsid w:val="00D923E8"/>
    <w:rsid w:val="00D92816"/>
    <w:rsid w:val="00D93056"/>
    <w:rsid w:val="00D973A1"/>
    <w:rsid w:val="00D97B5A"/>
    <w:rsid w:val="00D97CBE"/>
    <w:rsid w:val="00DA120A"/>
    <w:rsid w:val="00DA273F"/>
    <w:rsid w:val="00DA2F7D"/>
    <w:rsid w:val="00DA3BAE"/>
    <w:rsid w:val="00DA778A"/>
    <w:rsid w:val="00DA781E"/>
    <w:rsid w:val="00DA7E95"/>
    <w:rsid w:val="00DB0791"/>
    <w:rsid w:val="00DB0AC4"/>
    <w:rsid w:val="00DB0B47"/>
    <w:rsid w:val="00DB16CB"/>
    <w:rsid w:val="00DB2744"/>
    <w:rsid w:val="00DB4858"/>
    <w:rsid w:val="00DB50DC"/>
    <w:rsid w:val="00DB55C1"/>
    <w:rsid w:val="00DB5AE2"/>
    <w:rsid w:val="00DB69B0"/>
    <w:rsid w:val="00DC0B72"/>
    <w:rsid w:val="00DC12AE"/>
    <w:rsid w:val="00DC37A4"/>
    <w:rsid w:val="00DC5085"/>
    <w:rsid w:val="00DC7C39"/>
    <w:rsid w:val="00DD07C6"/>
    <w:rsid w:val="00DD08A2"/>
    <w:rsid w:val="00DD0D1D"/>
    <w:rsid w:val="00DD22F8"/>
    <w:rsid w:val="00DD384F"/>
    <w:rsid w:val="00DD4AB5"/>
    <w:rsid w:val="00DD4DD3"/>
    <w:rsid w:val="00DD58B2"/>
    <w:rsid w:val="00DD5E44"/>
    <w:rsid w:val="00DD7237"/>
    <w:rsid w:val="00DE016E"/>
    <w:rsid w:val="00DE10D7"/>
    <w:rsid w:val="00DE2DDA"/>
    <w:rsid w:val="00DE3940"/>
    <w:rsid w:val="00DE47C1"/>
    <w:rsid w:val="00DE5562"/>
    <w:rsid w:val="00DE5BD0"/>
    <w:rsid w:val="00DE5D30"/>
    <w:rsid w:val="00DE6FFA"/>
    <w:rsid w:val="00DE7E7A"/>
    <w:rsid w:val="00DF0241"/>
    <w:rsid w:val="00DF13B8"/>
    <w:rsid w:val="00DF1571"/>
    <w:rsid w:val="00DF180B"/>
    <w:rsid w:val="00DF24A1"/>
    <w:rsid w:val="00DF6569"/>
    <w:rsid w:val="00DF6760"/>
    <w:rsid w:val="00E0214B"/>
    <w:rsid w:val="00E0248E"/>
    <w:rsid w:val="00E03D0C"/>
    <w:rsid w:val="00E04F52"/>
    <w:rsid w:val="00E05F72"/>
    <w:rsid w:val="00E06286"/>
    <w:rsid w:val="00E077FD"/>
    <w:rsid w:val="00E119A3"/>
    <w:rsid w:val="00E15A5D"/>
    <w:rsid w:val="00E16DB8"/>
    <w:rsid w:val="00E178FC"/>
    <w:rsid w:val="00E17BAD"/>
    <w:rsid w:val="00E205E8"/>
    <w:rsid w:val="00E237EE"/>
    <w:rsid w:val="00E23B9C"/>
    <w:rsid w:val="00E23E67"/>
    <w:rsid w:val="00E24543"/>
    <w:rsid w:val="00E2552F"/>
    <w:rsid w:val="00E25DB1"/>
    <w:rsid w:val="00E27CBB"/>
    <w:rsid w:val="00E30026"/>
    <w:rsid w:val="00E30D16"/>
    <w:rsid w:val="00E30D8A"/>
    <w:rsid w:val="00E31494"/>
    <w:rsid w:val="00E34C4B"/>
    <w:rsid w:val="00E358D2"/>
    <w:rsid w:val="00E35E4F"/>
    <w:rsid w:val="00E35F5F"/>
    <w:rsid w:val="00E3602A"/>
    <w:rsid w:val="00E362E1"/>
    <w:rsid w:val="00E37032"/>
    <w:rsid w:val="00E37358"/>
    <w:rsid w:val="00E402B4"/>
    <w:rsid w:val="00E43BDB"/>
    <w:rsid w:val="00E4467A"/>
    <w:rsid w:val="00E4506B"/>
    <w:rsid w:val="00E45E79"/>
    <w:rsid w:val="00E46EB8"/>
    <w:rsid w:val="00E475D8"/>
    <w:rsid w:val="00E5331A"/>
    <w:rsid w:val="00E53B46"/>
    <w:rsid w:val="00E53B61"/>
    <w:rsid w:val="00E53E1D"/>
    <w:rsid w:val="00E547F4"/>
    <w:rsid w:val="00E549D6"/>
    <w:rsid w:val="00E55155"/>
    <w:rsid w:val="00E5598A"/>
    <w:rsid w:val="00E55BA7"/>
    <w:rsid w:val="00E55DA6"/>
    <w:rsid w:val="00E56144"/>
    <w:rsid w:val="00E56633"/>
    <w:rsid w:val="00E57022"/>
    <w:rsid w:val="00E600E2"/>
    <w:rsid w:val="00E6278D"/>
    <w:rsid w:val="00E63FBC"/>
    <w:rsid w:val="00E66FFD"/>
    <w:rsid w:val="00E67D8D"/>
    <w:rsid w:val="00E67F76"/>
    <w:rsid w:val="00E7002D"/>
    <w:rsid w:val="00E72499"/>
    <w:rsid w:val="00E73661"/>
    <w:rsid w:val="00E74DC9"/>
    <w:rsid w:val="00E74FB2"/>
    <w:rsid w:val="00E7631B"/>
    <w:rsid w:val="00E81E0F"/>
    <w:rsid w:val="00E83169"/>
    <w:rsid w:val="00E844FA"/>
    <w:rsid w:val="00E8559E"/>
    <w:rsid w:val="00E863C6"/>
    <w:rsid w:val="00E86419"/>
    <w:rsid w:val="00E877BF"/>
    <w:rsid w:val="00E907D4"/>
    <w:rsid w:val="00E92958"/>
    <w:rsid w:val="00E93BDA"/>
    <w:rsid w:val="00E94464"/>
    <w:rsid w:val="00E95F09"/>
    <w:rsid w:val="00E965B9"/>
    <w:rsid w:val="00E96AB2"/>
    <w:rsid w:val="00EA02C2"/>
    <w:rsid w:val="00EA0394"/>
    <w:rsid w:val="00EA139F"/>
    <w:rsid w:val="00EA2B4F"/>
    <w:rsid w:val="00EA5961"/>
    <w:rsid w:val="00EA5C8B"/>
    <w:rsid w:val="00EA6259"/>
    <w:rsid w:val="00EA6584"/>
    <w:rsid w:val="00EA6ED2"/>
    <w:rsid w:val="00EB0710"/>
    <w:rsid w:val="00EB4515"/>
    <w:rsid w:val="00EB6B5C"/>
    <w:rsid w:val="00EB7769"/>
    <w:rsid w:val="00EB7773"/>
    <w:rsid w:val="00EC0294"/>
    <w:rsid w:val="00EC0B56"/>
    <w:rsid w:val="00EC1225"/>
    <w:rsid w:val="00EC16F5"/>
    <w:rsid w:val="00EC2CFD"/>
    <w:rsid w:val="00EC3913"/>
    <w:rsid w:val="00EC5783"/>
    <w:rsid w:val="00EC5BBA"/>
    <w:rsid w:val="00EC5E39"/>
    <w:rsid w:val="00EC63B5"/>
    <w:rsid w:val="00EC7430"/>
    <w:rsid w:val="00EC753D"/>
    <w:rsid w:val="00EC7624"/>
    <w:rsid w:val="00EC7DF1"/>
    <w:rsid w:val="00ED1C46"/>
    <w:rsid w:val="00ED3197"/>
    <w:rsid w:val="00ED5B8F"/>
    <w:rsid w:val="00EE0E0A"/>
    <w:rsid w:val="00EE1097"/>
    <w:rsid w:val="00EE1462"/>
    <w:rsid w:val="00EE255E"/>
    <w:rsid w:val="00EE2F11"/>
    <w:rsid w:val="00EE361F"/>
    <w:rsid w:val="00EE4009"/>
    <w:rsid w:val="00EE47A2"/>
    <w:rsid w:val="00EE4902"/>
    <w:rsid w:val="00EE59B3"/>
    <w:rsid w:val="00EE5D36"/>
    <w:rsid w:val="00EF4B17"/>
    <w:rsid w:val="00EF5CFD"/>
    <w:rsid w:val="00EF6C15"/>
    <w:rsid w:val="00EF7464"/>
    <w:rsid w:val="00F00446"/>
    <w:rsid w:val="00F00D25"/>
    <w:rsid w:val="00F0321D"/>
    <w:rsid w:val="00F06B29"/>
    <w:rsid w:val="00F070C1"/>
    <w:rsid w:val="00F07867"/>
    <w:rsid w:val="00F11481"/>
    <w:rsid w:val="00F12945"/>
    <w:rsid w:val="00F12EDB"/>
    <w:rsid w:val="00F14783"/>
    <w:rsid w:val="00F14D6B"/>
    <w:rsid w:val="00F15353"/>
    <w:rsid w:val="00F16691"/>
    <w:rsid w:val="00F16BF5"/>
    <w:rsid w:val="00F1737D"/>
    <w:rsid w:val="00F17E1B"/>
    <w:rsid w:val="00F22EEB"/>
    <w:rsid w:val="00F24AE1"/>
    <w:rsid w:val="00F24B0C"/>
    <w:rsid w:val="00F260B1"/>
    <w:rsid w:val="00F26E37"/>
    <w:rsid w:val="00F278B3"/>
    <w:rsid w:val="00F30705"/>
    <w:rsid w:val="00F3109E"/>
    <w:rsid w:val="00F327AA"/>
    <w:rsid w:val="00F34079"/>
    <w:rsid w:val="00F3487E"/>
    <w:rsid w:val="00F34B24"/>
    <w:rsid w:val="00F353CB"/>
    <w:rsid w:val="00F3567F"/>
    <w:rsid w:val="00F356A6"/>
    <w:rsid w:val="00F35E41"/>
    <w:rsid w:val="00F368DB"/>
    <w:rsid w:val="00F3719C"/>
    <w:rsid w:val="00F3797A"/>
    <w:rsid w:val="00F40A16"/>
    <w:rsid w:val="00F41E84"/>
    <w:rsid w:val="00F423C7"/>
    <w:rsid w:val="00F451D2"/>
    <w:rsid w:val="00F508C1"/>
    <w:rsid w:val="00F53938"/>
    <w:rsid w:val="00F54252"/>
    <w:rsid w:val="00F54B2B"/>
    <w:rsid w:val="00F54D6F"/>
    <w:rsid w:val="00F5572F"/>
    <w:rsid w:val="00F558EA"/>
    <w:rsid w:val="00F55C2F"/>
    <w:rsid w:val="00F563D1"/>
    <w:rsid w:val="00F5648F"/>
    <w:rsid w:val="00F56519"/>
    <w:rsid w:val="00F56EAB"/>
    <w:rsid w:val="00F5767E"/>
    <w:rsid w:val="00F63B5F"/>
    <w:rsid w:val="00F63D7B"/>
    <w:rsid w:val="00F65105"/>
    <w:rsid w:val="00F654F8"/>
    <w:rsid w:val="00F6596F"/>
    <w:rsid w:val="00F67408"/>
    <w:rsid w:val="00F71109"/>
    <w:rsid w:val="00F7110C"/>
    <w:rsid w:val="00F712DE"/>
    <w:rsid w:val="00F72CBB"/>
    <w:rsid w:val="00F72E81"/>
    <w:rsid w:val="00F74546"/>
    <w:rsid w:val="00F749DD"/>
    <w:rsid w:val="00F74C43"/>
    <w:rsid w:val="00F75BEC"/>
    <w:rsid w:val="00F75F24"/>
    <w:rsid w:val="00F76375"/>
    <w:rsid w:val="00F766D1"/>
    <w:rsid w:val="00F768B2"/>
    <w:rsid w:val="00F77643"/>
    <w:rsid w:val="00F7790A"/>
    <w:rsid w:val="00F77B37"/>
    <w:rsid w:val="00F8039E"/>
    <w:rsid w:val="00F81194"/>
    <w:rsid w:val="00F82F5F"/>
    <w:rsid w:val="00F854FC"/>
    <w:rsid w:val="00F8664C"/>
    <w:rsid w:val="00F86B0C"/>
    <w:rsid w:val="00F91FCA"/>
    <w:rsid w:val="00F94C1B"/>
    <w:rsid w:val="00F966EA"/>
    <w:rsid w:val="00F96E81"/>
    <w:rsid w:val="00F977E1"/>
    <w:rsid w:val="00F97AF6"/>
    <w:rsid w:val="00F97DAD"/>
    <w:rsid w:val="00FA0722"/>
    <w:rsid w:val="00FA092E"/>
    <w:rsid w:val="00FA1295"/>
    <w:rsid w:val="00FA12B4"/>
    <w:rsid w:val="00FA3E4B"/>
    <w:rsid w:val="00FA4CD0"/>
    <w:rsid w:val="00FA53B5"/>
    <w:rsid w:val="00FA54EA"/>
    <w:rsid w:val="00FA6DAA"/>
    <w:rsid w:val="00FA6F21"/>
    <w:rsid w:val="00FB446F"/>
    <w:rsid w:val="00FB5D61"/>
    <w:rsid w:val="00FB743E"/>
    <w:rsid w:val="00FC075E"/>
    <w:rsid w:val="00FC12E2"/>
    <w:rsid w:val="00FC3467"/>
    <w:rsid w:val="00FC3ACB"/>
    <w:rsid w:val="00FC4449"/>
    <w:rsid w:val="00FC57B5"/>
    <w:rsid w:val="00FC699E"/>
    <w:rsid w:val="00FC6DDA"/>
    <w:rsid w:val="00FC7B81"/>
    <w:rsid w:val="00FC7C24"/>
    <w:rsid w:val="00FD12ED"/>
    <w:rsid w:val="00FD149A"/>
    <w:rsid w:val="00FD14F2"/>
    <w:rsid w:val="00FD2754"/>
    <w:rsid w:val="00FD571A"/>
    <w:rsid w:val="00FD66B6"/>
    <w:rsid w:val="00FD6897"/>
    <w:rsid w:val="00FD6F61"/>
    <w:rsid w:val="00FE048D"/>
    <w:rsid w:val="00FE3396"/>
    <w:rsid w:val="00FE3C75"/>
    <w:rsid w:val="00FE416B"/>
    <w:rsid w:val="00FE4F9E"/>
    <w:rsid w:val="00FE5C64"/>
    <w:rsid w:val="00FE5F46"/>
    <w:rsid w:val="00FE5FC3"/>
    <w:rsid w:val="00FF0491"/>
    <w:rsid w:val="00FF0DE7"/>
    <w:rsid w:val="00FF17A3"/>
    <w:rsid w:val="00FF30A7"/>
    <w:rsid w:val="00FF40FF"/>
    <w:rsid w:val="00FF4372"/>
    <w:rsid w:val="00FF444B"/>
    <w:rsid w:val="00FF64BF"/>
    <w:rsid w:val="00FF6BEF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629AAF"/>
  <w15:docId w15:val="{ADE55741-7F81-4622-A065-E5A1DDDF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ES" w:eastAsia="es-ES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94E"/>
  </w:style>
  <w:style w:type="paragraph" w:styleId="Ttulo1">
    <w:name w:val="heading 1"/>
    <w:basedOn w:val="Normal"/>
    <w:next w:val="Normal"/>
    <w:link w:val="Ttulo1Car"/>
    <w:uiPriority w:val="9"/>
    <w:qFormat/>
    <w:rsid w:val="00A1094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094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094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1094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109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09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09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09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09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rsid w:val="004B7C78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9C66D3"/>
    <w:pPr>
      <w:tabs>
        <w:tab w:val="right" w:pos="5220"/>
        <w:tab w:val="right" w:pos="7560"/>
      </w:tabs>
      <w:ind w:left="720"/>
    </w:pPr>
    <w:rPr>
      <w:rFonts w:ascii="Times New Roman" w:hAnsi="Times New Roman"/>
      <w:szCs w:val="24"/>
    </w:rPr>
  </w:style>
  <w:style w:type="paragraph" w:styleId="Textoindependiente">
    <w:name w:val="Body Text"/>
    <w:basedOn w:val="Normal"/>
    <w:rsid w:val="009C66D3"/>
    <w:pPr>
      <w:spacing w:after="120"/>
    </w:pPr>
  </w:style>
  <w:style w:type="paragraph" w:styleId="Textoindependiente2">
    <w:name w:val="Body Text 2"/>
    <w:basedOn w:val="Normal"/>
    <w:rsid w:val="009C66D3"/>
    <w:pPr>
      <w:spacing w:after="120" w:line="480" w:lineRule="auto"/>
    </w:pPr>
  </w:style>
  <w:style w:type="paragraph" w:styleId="Sangra2detindependiente">
    <w:name w:val="Body Text Indent 2"/>
    <w:basedOn w:val="Normal"/>
    <w:rsid w:val="00C52311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C52311"/>
    <w:pPr>
      <w:spacing w:after="120"/>
      <w:ind w:left="283"/>
    </w:pPr>
    <w:rPr>
      <w:sz w:val="16"/>
      <w:szCs w:val="16"/>
    </w:rPr>
  </w:style>
  <w:style w:type="paragraph" w:customStyle="1" w:styleId="Textodenotaalfinal">
    <w:name w:val="Texto de nota al final"/>
    <w:basedOn w:val="Normal"/>
    <w:rsid w:val="00C52311"/>
    <w:pPr>
      <w:widowControl w:val="0"/>
      <w:snapToGrid w:val="0"/>
    </w:pPr>
    <w:rPr>
      <w:rFonts w:ascii="CG Times" w:hAnsi="CG Times"/>
    </w:rPr>
  </w:style>
  <w:style w:type="paragraph" w:styleId="Textodeglobo">
    <w:name w:val="Balloon Text"/>
    <w:basedOn w:val="Normal"/>
    <w:semiHidden/>
    <w:rsid w:val="000D4D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853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iasutil">
    <w:name w:val="Subtle Reference"/>
    <w:basedOn w:val="Fuentedeprrafopredeter"/>
    <w:uiPriority w:val="31"/>
    <w:qFormat/>
    <w:rsid w:val="00A1094E"/>
    <w:rPr>
      <w:smallCaps/>
      <w:color w:val="595959" w:themeColor="text1" w:themeTint="A6"/>
    </w:rPr>
  </w:style>
  <w:style w:type="character" w:customStyle="1" w:styleId="Ttulo1Car">
    <w:name w:val="Título 1 Car"/>
    <w:basedOn w:val="Fuentedeprrafopredeter"/>
    <w:link w:val="Ttulo1"/>
    <w:uiPriority w:val="9"/>
    <w:rsid w:val="00A1094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A1094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1094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1094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A1094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A1094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094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094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094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1094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A109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A1094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094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1094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A1094E"/>
    <w:rPr>
      <w:b/>
      <w:bCs/>
    </w:rPr>
  </w:style>
  <w:style w:type="character" w:styleId="nfasis">
    <w:name w:val="Emphasis"/>
    <w:basedOn w:val="Fuentedeprrafopredeter"/>
    <w:uiPriority w:val="20"/>
    <w:qFormat/>
    <w:rsid w:val="00A1094E"/>
    <w:rPr>
      <w:i/>
      <w:iCs/>
      <w:color w:val="F79646" w:themeColor="accent6"/>
    </w:rPr>
  </w:style>
  <w:style w:type="paragraph" w:styleId="Sinespaciado">
    <w:name w:val="No Spacing"/>
    <w:link w:val="SinespaciadoCar"/>
    <w:uiPriority w:val="1"/>
    <w:qFormat/>
    <w:rsid w:val="00A1094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00446"/>
  </w:style>
  <w:style w:type="paragraph" w:styleId="Prrafodelista">
    <w:name w:val="List Paragraph"/>
    <w:basedOn w:val="Normal"/>
    <w:uiPriority w:val="34"/>
    <w:qFormat/>
    <w:rsid w:val="00F0044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A1094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A1094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094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094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1094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1094E"/>
    <w:rPr>
      <w:b/>
      <w:bCs/>
      <w:i/>
      <w:iCs/>
    </w:rPr>
  </w:style>
  <w:style w:type="character" w:styleId="Referenciaintensa">
    <w:name w:val="Intense Reference"/>
    <w:basedOn w:val="Fuentedeprrafopredeter"/>
    <w:uiPriority w:val="32"/>
    <w:qFormat/>
    <w:rsid w:val="00A1094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A1094E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1094E"/>
    <w:pPr>
      <w:outlineLvl w:val="9"/>
    </w:pPr>
  </w:style>
  <w:style w:type="table" w:styleId="Listaclara-nfasis1">
    <w:name w:val="Light List Accent 1"/>
    <w:basedOn w:val="Tablanormal"/>
    <w:uiPriority w:val="61"/>
    <w:rsid w:val="001F40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DC1">
    <w:name w:val="toc 1"/>
    <w:basedOn w:val="Normal"/>
    <w:next w:val="Normal"/>
    <w:autoRedefine/>
    <w:uiPriority w:val="39"/>
    <w:qFormat/>
    <w:rsid w:val="00E74DC9"/>
    <w:pPr>
      <w:spacing w:after="100"/>
    </w:pPr>
  </w:style>
  <w:style w:type="paragraph" w:styleId="TDC2">
    <w:name w:val="toc 2"/>
    <w:basedOn w:val="Normal"/>
    <w:next w:val="Normal"/>
    <w:autoRedefine/>
    <w:uiPriority w:val="39"/>
    <w:qFormat/>
    <w:rsid w:val="00E74DC9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rsid w:val="00E74DC9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E74DC9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6A0E4F"/>
  </w:style>
  <w:style w:type="character" w:customStyle="1" w:styleId="EncabezadoCar">
    <w:name w:val="Encabezado Car"/>
    <w:basedOn w:val="Fuentedeprrafopredeter"/>
    <w:link w:val="Encabezado"/>
    <w:uiPriority w:val="99"/>
    <w:rsid w:val="006A0E4F"/>
    <w:rPr>
      <w:sz w:val="20"/>
      <w:szCs w:val="20"/>
    </w:rPr>
  </w:style>
  <w:style w:type="paragraph" w:customStyle="1" w:styleId="HeaderOdd">
    <w:name w:val="Header Odd"/>
    <w:basedOn w:val="Sinespaciado"/>
    <w:rsid w:val="006A0E4F"/>
    <w:pPr>
      <w:pBdr>
        <w:bottom w:val="single" w:sz="4" w:space="1" w:color="4F81BD" w:themeColor="accent1"/>
      </w:pBdr>
      <w:jc w:val="right"/>
    </w:pPr>
    <w:rPr>
      <w:b/>
      <w:bCs/>
      <w:color w:val="1F497D" w:themeColor="text2"/>
      <w:szCs w:val="23"/>
      <w:lang w:eastAsia="fr-FR"/>
    </w:rPr>
  </w:style>
  <w:style w:type="paragraph" w:styleId="TDC4">
    <w:name w:val="toc 4"/>
    <w:basedOn w:val="Normal"/>
    <w:next w:val="Normal"/>
    <w:autoRedefine/>
    <w:uiPriority w:val="39"/>
    <w:rsid w:val="00074164"/>
    <w:pPr>
      <w:spacing w:after="100"/>
      <w:ind w:left="600"/>
    </w:pPr>
  </w:style>
  <w:style w:type="table" w:styleId="Tablaconcuadrcula1clara-nfasis1">
    <w:name w:val="Grid Table 1 Light Accent 1"/>
    <w:basedOn w:val="Tablanormal"/>
    <w:uiPriority w:val="46"/>
    <w:rsid w:val="00AA528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nhideWhenUsed/>
    <w:rsid w:val="00F76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Tablaconcuadrculaclara">
    <w:name w:val="Grid Table Light"/>
    <w:basedOn w:val="Tablanormal"/>
    <w:uiPriority w:val="40"/>
    <w:rsid w:val="00D169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749D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semiHidden/>
    <w:unhideWhenUsed/>
    <w:rsid w:val="00102515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semiHidden/>
    <w:rsid w:val="00102515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102515"/>
    <w:rPr>
      <w:vertAlign w:val="superscript"/>
    </w:rPr>
  </w:style>
  <w:style w:type="paragraph" w:styleId="Lista2">
    <w:name w:val="List 2"/>
    <w:basedOn w:val="Normal"/>
    <w:semiHidden/>
    <w:unhideWhenUsed/>
    <w:rsid w:val="00995A48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Times New Roman"/>
      <w:sz w:val="24"/>
      <w:lang w:val="ca-ES"/>
    </w:rPr>
  </w:style>
  <w:style w:type="paragraph" w:styleId="Listaconvietas2">
    <w:name w:val="List Bullet 2"/>
    <w:basedOn w:val="Normal"/>
    <w:semiHidden/>
    <w:unhideWhenUsed/>
    <w:rsid w:val="00995A48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Times New Roman"/>
      <w:sz w:val="24"/>
      <w:lang w:val="ca-ES"/>
    </w:rPr>
  </w:style>
  <w:style w:type="paragraph" w:customStyle="1" w:styleId="Estndard">
    <w:name w:val="Estàndard"/>
    <w:rsid w:val="005858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/>
    </w:rPr>
  </w:style>
  <w:style w:type="character" w:styleId="Hipervnculovisitado">
    <w:name w:val="FollowedHyperlink"/>
    <w:basedOn w:val="Fuentedeprrafopredeter"/>
    <w:semiHidden/>
    <w:unhideWhenUsed/>
    <w:rsid w:val="00331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723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51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4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2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3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0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82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8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5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718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62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7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3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11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838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665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72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5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2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38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4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6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4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3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58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761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5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7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01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68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858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433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8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0997D3-9F0A-413D-ADCC-BA8AEC66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3</Pages>
  <Words>456</Words>
  <Characters>2513</Characters>
  <Application>Microsoft Office Word</Application>
  <DocSecurity>0</DocSecurity>
  <Lines>20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>ESTRATEGIA D’EMPRESA</vt:lpstr>
      <vt:lpstr>Apunts d’Empresa</vt:lpstr>
      <vt:lpstr>Apunts d’Empresa</vt:lpstr>
    </vt:vector>
  </TitlesOfParts>
  <Company>fa</Company>
  <LinksUpToDate>false</LinksUpToDate>
  <CharactersWithSpaces>2964</CharactersWithSpaces>
  <SharedDoc>false</SharedDoc>
  <HLinks>
    <vt:vector size="342" baseType="variant">
      <vt:variant>
        <vt:i4>720899</vt:i4>
      </vt:variant>
      <vt:variant>
        <vt:i4>339</vt:i4>
      </vt:variant>
      <vt:variant>
        <vt:i4>0</vt:i4>
      </vt:variant>
      <vt:variant>
        <vt:i4>5</vt:i4>
      </vt:variant>
      <vt:variant>
        <vt:lpwstr>http://www.ipyme.org/es-ES/DecisionEmprender/FormasJuridicas/Paginas/FormasJuridicas.aspx</vt:lpwstr>
      </vt:variant>
      <vt:variant>
        <vt:lpwstr/>
      </vt:variant>
      <vt:variant>
        <vt:i4>1048626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_Toc79506769</vt:lpwstr>
      </vt:variant>
      <vt:variant>
        <vt:i4>1114162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_Toc79506768</vt:lpwstr>
      </vt:variant>
      <vt:variant>
        <vt:i4>1966130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_Toc79506767</vt:lpwstr>
      </vt:variant>
      <vt:variant>
        <vt:i4>2031666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_Toc79506766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_Toc79506765</vt:lpwstr>
      </vt:variant>
      <vt:variant>
        <vt:i4>1900594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_Toc79506764</vt:lpwstr>
      </vt:variant>
      <vt:variant>
        <vt:i4>1703986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_Toc79506763</vt:lpwstr>
      </vt:variant>
      <vt:variant>
        <vt:i4>1769522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_Toc79506762</vt:lpwstr>
      </vt:variant>
      <vt:variant>
        <vt:i4>1572914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_Toc79506761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_Toc79506760</vt:lpwstr>
      </vt:variant>
      <vt:variant>
        <vt:i4>1048625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_Toc79506759</vt:lpwstr>
      </vt:variant>
      <vt:variant>
        <vt:i4>1114161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_Toc79506758</vt:lpwstr>
      </vt:variant>
      <vt:variant>
        <vt:i4>1966129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_Toc79506757</vt:lpwstr>
      </vt:variant>
      <vt:variant>
        <vt:i4>2031665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_Toc79506756</vt:lpwstr>
      </vt:variant>
      <vt:variant>
        <vt:i4>1835057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_Toc79506755</vt:lpwstr>
      </vt:variant>
      <vt:variant>
        <vt:i4>1900593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_Toc79506754</vt:lpwstr>
      </vt:variant>
      <vt:variant>
        <vt:i4>1703985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_Toc79506753</vt:lpwstr>
      </vt:variant>
      <vt:variant>
        <vt:i4>1769521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_Toc79506752</vt:lpwstr>
      </vt:variant>
      <vt:variant>
        <vt:i4>1572913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_Toc79506751</vt:lpwstr>
      </vt:variant>
      <vt:variant>
        <vt:i4>1638449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_Toc79506750</vt:lpwstr>
      </vt:variant>
      <vt:variant>
        <vt:i4>1048624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_Toc79506749</vt:lpwstr>
      </vt:variant>
      <vt:variant>
        <vt:i4>1114160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_Toc79506748</vt:lpwstr>
      </vt:variant>
      <vt:variant>
        <vt:i4>1966128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_Toc79506747</vt:lpwstr>
      </vt:variant>
      <vt:variant>
        <vt:i4>2031664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_Toc79506746</vt:lpwstr>
      </vt:variant>
      <vt:variant>
        <vt:i4>1835056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_Toc79506745</vt:lpwstr>
      </vt:variant>
      <vt:variant>
        <vt:i4>1900592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_Toc79506744</vt:lpwstr>
      </vt:variant>
      <vt:variant>
        <vt:i4>1703984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_Toc79506743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_Toc79506742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_Toc79506741</vt:lpwstr>
      </vt:variant>
      <vt:variant>
        <vt:i4>1638448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_Toc79506740</vt:lpwstr>
      </vt:variant>
      <vt:variant>
        <vt:i4>1048631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_Toc79506739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_Toc79506738</vt:lpwstr>
      </vt:variant>
      <vt:variant>
        <vt:i4>1966135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_Toc79506737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_Toc79506736</vt:lpwstr>
      </vt:variant>
      <vt:variant>
        <vt:i4>1835063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_Toc79506735</vt:lpwstr>
      </vt:variant>
      <vt:variant>
        <vt:i4>1900599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_Toc79506734</vt:lpwstr>
      </vt:variant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_Toc79506733</vt:lpwstr>
      </vt:variant>
      <vt:variant>
        <vt:i4>1769527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_Toc79506732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_Toc79506731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_Toc79506730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_Toc79506729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_Toc79506728</vt:lpwstr>
      </vt:variant>
      <vt:variant>
        <vt:i4>1966134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_Toc79506727</vt:lpwstr>
      </vt:variant>
      <vt:variant>
        <vt:i4>2031670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_Toc79506726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_Toc79506725</vt:lpwstr>
      </vt:variant>
      <vt:variant>
        <vt:i4>1900598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_Toc79506724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_Toc79506723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_Toc79506722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_Toc79506721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_Toc79506720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_Toc79506719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_Toc79506718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_Toc79506717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_Toc79506716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_Toc79506715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_Toc79506714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Preguntes tema 1</dc:title>
  <dc:subject/>
  <dc:creator>oe_</dc:creator>
  <cp:keywords/>
  <cp:lastModifiedBy>Ramon SBMS. Fabre Vernedas</cp:lastModifiedBy>
  <cp:revision>1596</cp:revision>
  <cp:lastPrinted>2019-11-19T00:39:00Z</cp:lastPrinted>
  <dcterms:created xsi:type="dcterms:W3CDTF">2019-11-19T23:25:00Z</dcterms:created>
  <dcterms:modified xsi:type="dcterms:W3CDTF">2021-10-04T16:53:00Z</dcterms:modified>
</cp:coreProperties>
</file>